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57E3E" w14:textId="231C748C" w:rsidR="00E44C35" w:rsidRDefault="00A226C2" w:rsidP="00A226C2">
      <w:pPr>
        <w:spacing w:after="0" w:line="240" w:lineRule="auto"/>
        <w:ind w:left="-142" w:right="-399"/>
        <w:rPr>
          <w:rFonts w:asciiTheme="minorBidi" w:hAnsiTheme="minorBidi" w:cs="Cordia New"/>
          <w:i/>
          <w:iCs/>
          <w:sz w:val="28"/>
        </w:rPr>
      </w:pPr>
      <w:r w:rsidRPr="0038364D">
        <w:rPr>
          <w:rFonts w:asciiTheme="minorBidi" w:hAnsiTheme="minorBidi" w:cs="Cordia New"/>
          <w:i/>
          <w:iCs/>
          <w:sz w:val="28"/>
        </w:rPr>
        <w:t>Press Release</w:t>
      </w:r>
    </w:p>
    <w:p w14:paraId="15AFE931" w14:textId="77777777" w:rsidR="00344CC6" w:rsidRPr="0038364D" w:rsidRDefault="00344CC6" w:rsidP="00A226C2">
      <w:pPr>
        <w:spacing w:after="0" w:line="240" w:lineRule="auto"/>
        <w:ind w:left="-142" w:right="-399"/>
        <w:rPr>
          <w:rFonts w:asciiTheme="minorBidi" w:hAnsiTheme="minorBidi" w:cs="Cordia New"/>
          <w:i/>
          <w:iCs/>
          <w:sz w:val="28"/>
        </w:rPr>
      </w:pPr>
    </w:p>
    <w:p w14:paraId="49C10945" w14:textId="1891B779" w:rsidR="001F0E50" w:rsidRDefault="001F0E50" w:rsidP="00F769F0">
      <w:pPr>
        <w:jc w:val="center"/>
        <w:rPr>
          <w:rFonts w:asciiTheme="minorBidi" w:hAnsiTheme="minorBidi" w:cs="Cordia New"/>
          <w:b/>
          <w:bCs/>
          <w:sz w:val="32"/>
          <w:szCs w:val="32"/>
        </w:rPr>
      </w:pPr>
      <w:r w:rsidRPr="00A73EF6">
        <w:rPr>
          <w:rFonts w:asciiTheme="minorBidi" w:hAnsiTheme="minorBidi"/>
          <w:b/>
          <w:bCs/>
          <w:sz w:val="32"/>
          <w:szCs w:val="32"/>
        </w:rPr>
        <w:t>SCG Announces Q3</w:t>
      </w:r>
      <w:r w:rsidRPr="00A73EF6">
        <w:rPr>
          <w:rFonts w:asciiTheme="minorBidi" w:hAnsiTheme="minorBidi" w:cs="Cordia New"/>
          <w:b/>
          <w:bCs/>
          <w:sz w:val="32"/>
          <w:szCs w:val="32"/>
          <w:cs/>
        </w:rPr>
        <w:t>/</w:t>
      </w:r>
      <w:r w:rsidRPr="00A73EF6">
        <w:rPr>
          <w:rFonts w:asciiTheme="minorBidi" w:hAnsiTheme="minorBidi"/>
          <w:b/>
          <w:bCs/>
          <w:sz w:val="32"/>
          <w:szCs w:val="32"/>
        </w:rPr>
        <w:t>2022, Combat</w:t>
      </w:r>
      <w:r w:rsidR="00236D22" w:rsidRPr="00A73EF6">
        <w:rPr>
          <w:rFonts w:asciiTheme="minorBidi" w:hAnsiTheme="minorBidi"/>
          <w:b/>
          <w:bCs/>
          <w:sz w:val="32"/>
          <w:szCs w:val="32"/>
        </w:rPr>
        <w:t>ing</w:t>
      </w:r>
      <w:r w:rsidRPr="00A73EF6">
        <w:rPr>
          <w:rFonts w:asciiTheme="minorBidi" w:hAnsiTheme="minorBidi"/>
          <w:b/>
          <w:bCs/>
          <w:sz w:val="32"/>
          <w:szCs w:val="32"/>
        </w:rPr>
        <w:t xml:space="preserve"> Energy Cost Surge and Sharp Decline </w:t>
      </w:r>
      <w:r w:rsidR="00FE0CD7" w:rsidRPr="00A226C2">
        <w:rPr>
          <w:rFonts w:asciiTheme="minorBidi" w:hAnsiTheme="minorBidi"/>
          <w:b/>
          <w:bCs/>
          <w:sz w:val="32"/>
          <w:szCs w:val="32"/>
        </w:rPr>
        <w:t>from</w:t>
      </w:r>
      <w:r w:rsidRPr="00A73EF6">
        <w:rPr>
          <w:rFonts w:asciiTheme="minorBidi" w:hAnsiTheme="minorBidi"/>
          <w:b/>
          <w:bCs/>
          <w:sz w:val="32"/>
          <w:szCs w:val="32"/>
        </w:rPr>
        <w:t xml:space="preserve"> Petrochemical </w:t>
      </w:r>
      <w:r w:rsidR="000C5CA2" w:rsidRPr="00A73EF6">
        <w:rPr>
          <w:rFonts w:asciiTheme="minorBidi" w:hAnsiTheme="minorBidi"/>
          <w:b/>
          <w:bCs/>
          <w:sz w:val="32"/>
          <w:szCs w:val="32"/>
        </w:rPr>
        <w:t>trough</w:t>
      </w:r>
      <w:r w:rsidR="00236D22" w:rsidRPr="00A73EF6">
        <w:rPr>
          <w:rFonts w:asciiTheme="minorBidi" w:hAnsiTheme="minorBidi"/>
          <w:b/>
          <w:bCs/>
          <w:sz w:val="32"/>
          <w:szCs w:val="32"/>
        </w:rPr>
        <w:t xml:space="preserve"> cycle</w:t>
      </w:r>
      <w:r w:rsidR="000C5CA2" w:rsidRPr="00A73EF6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A73EF6">
        <w:rPr>
          <w:rFonts w:asciiTheme="minorBidi" w:hAnsiTheme="minorBidi"/>
          <w:b/>
          <w:bCs/>
          <w:sz w:val="32"/>
          <w:szCs w:val="32"/>
        </w:rPr>
        <w:t xml:space="preserve">with </w:t>
      </w:r>
      <w:r w:rsidR="000C5CA2" w:rsidRPr="00A73EF6">
        <w:rPr>
          <w:rFonts w:asciiTheme="minorBidi" w:hAnsiTheme="minorBidi"/>
          <w:b/>
          <w:bCs/>
          <w:sz w:val="32"/>
          <w:szCs w:val="32"/>
        </w:rPr>
        <w:t>Investment reprioritization</w:t>
      </w:r>
      <w:r w:rsidR="003941B1" w:rsidRPr="00A73EF6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A73EF6">
        <w:rPr>
          <w:rFonts w:asciiTheme="minorBidi" w:hAnsiTheme="minorBidi"/>
          <w:b/>
          <w:bCs/>
          <w:sz w:val="32"/>
          <w:szCs w:val="32"/>
        </w:rPr>
        <w:t>and</w:t>
      </w:r>
      <w:r w:rsidR="000C5CA2" w:rsidRPr="00A73EF6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BE0C16" w:rsidRPr="00A73EF6">
        <w:rPr>
          <w:rFonts w:asciiTheme="minorBidi" w:hAnsiTheme="minorBidi"/>
          <w:b/>
          <w:bCs/>
          <w:sz w:val="32"/>
          <w:szCs w:val="32"/>
        </w:rPr>
        <w:t>strong financial liquidity</w:t>
      </w:r>
      <w:r w:rsidRPr="00A73EF6">
        <w:rPr>
          <w:rFonts w:asciiTheme="minorBidi" w:hAnsiTheme="minorBidi"/>
          <w:b/>
          <w:bCs/>
          <w:sz w:val="32"/>
          <w:szCs w:val="32"/>
        </w:rPr>
        <w:t>; Entering into 3 Megatrend Businesses</w:t>
      </w:r>
      <w:r w:rsidRPr="00A73EF6">
        <w:rPr>
          <w:rFonts w:asciiTheme="minorBidi" w:hAnsiTheme="minorBidi" w:cs="Cordia New"/>
          <w:b/>
          <w:bCs/>
          <w:sz w:val="32"/>
          <w:szCs w:val="32"/>
          <w:cs/>
        </w:rPr>
        <w:t xml:space="preserve">: </w:t>
      </w:r>
      <w:r w:rsidR="00AE6FCB">
        <w:rPr>
          <w:rFonts w:asciiTheme="minorBidi" w:hAnsiTheme="minorBidi"/>
          <w:b/>
          <w:bCs/>
          <w:sz w:val="32"/>
          <w:szCs w:val="32"/>
        </w:rPr>
        <w:br/>
      </w:r>
      <w:r w:rsidRPr="00A73EF6">
        <w:rPr>
          <w:rFonts w:asciiTheme="minorBidi" w:hAnsiTheme="minorBidi"/>
          <w:b/>
          <w:bCs/>
          <w:sz w:val="32"/>
          <w:szCs w:val="32"/>
        </w:rPr>
        <w:t>Renewable Energy, AS</w:t>
      </w:r>
      <w:r w:rsidR="00BE14E8" w:rsidRPr="00A73EF6">
        <w:rPr>
          <w:rFonts w:asciiTheme="minorBidi" w:hAnsiTheme="minorBidi"/>
          <w:b/>
          <w:bCs/>
          <w:sz w:val="32"/>
          <w:szCs w:val="32"/>
        </w:rPr>
        <w:t xml:space="preserve">EAN Logistics, and Smart </w:t>
      </w:r>
      <w:r w:rsidR="00366640" w:rsidRPr="00A73EF6">
        <w:rPr>
          <w:rFonts w:asciiTheme="minorBidi" w:hAnsiTheme="minorBidi"/>
          <w:b/>
          <w:bCs/>
          <w:sz w:val="32"/>
          <w:szCs w:val="32"/>
        </w:rPr>
        <w:t>Liv</w:t>
      </w:r>
      <w:r w:rsidRPr="00A73EF6">
        <w:rPr>
          <w:rFonts w:asciiTheme="minorBidi" w:hAnsiTheme="minorBidi"/>
          <w:b/>
          <w:bCs/>
          <w:sz w:val="32"/>
          <w:szCs w:val="32"/>
        </w:rPr>
        <w:t>ing</w:t>
      </w:r>
    </w:p>
    <w:p w14:paraId="2938590D" w14:textId="77777777" w:rsidR="00344CC6" w:rsidRPr="00A73EF6" w:rsidRDefault="00344CC6" w:rsidP="00F769F0">
      <w:pPr>
        <w:jc w:val="center"/>
        <w:rPr>
          <w:rFonts w:asciiTheme="minorBidi" w:hAnsiTheme="minorBidi" w:cs="Cordia New"/>
          <w:b/>
          <w:bCs/>
          <w:sz w:val="32"/>
          <w:szCs w:val="32"/>
        </w:rPr>
      </w:pPr>
    </w:p>
    <w:p w14:paraId="66346B30" w14:textId="1246A4E5" w:rsidR="00FB2D6E" w:rsidRPr="00A73EF6" w:rsidRDefault="00FB2D6E" w:rsidP="00AF1637">
      <w:pPr>
        <w:ind w:firstLine="720"/>
        <w:jc w:val="thaiDistribute"/>
        <w:rPr>
          <w:rFonts w:asciiTheme="minorBidi" w:hAnsiTheme="minorBidi"/>
          <w:b/>
          <w:bCs/>
          <w:color w:val="0E101A"/>
          <w:sz w:val="32"/>
          <w:szCs w:val="32"/>
        </w:rPr>
      </w:pP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>SCG has announced Q3</w:t>
      </w:r>
      <w:r w:rsidRPr="00A73EF6">
        <w:rPr>
          <w:rStyle w:val="Strong"/>
          <w:rFonts w:asciiTheme="minorBidi" w:hAnsiTheme="minorBidi" w:cs="Cordia New"/>
          <w:color w:val="0E101A"/>
          <w:sz w:val="32"/>
          <w:szCs w:val="32"/>
          <w:cs/>
        </w:rPr>
        <w:t>/</w:t>
      </w: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 xml:space="preserve">2022 operating results, reflecting a </w:t>
      </w:r>
      <w:proofErr w:type="gramStart"/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>drop in</w:t>
      </w:r>
      <w:proofErr w:type="gramEnd"/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 xml:space="preserve"> sales and profits due to soaring and </w:t>
      </w:r>
      <w:r w:rsidR="00BE0C16" w:rsidRPr="00A73EF6">
        <w:rPr>
          <w:rStyle w:val="Strong"/>
          <w:rFonts w:asciiTheme="minorBidi" w:hAnsiTheme="minorBidi"/>
          <w:color w:val="0E101A"/>
          <w:sz w:val="32"/>
          <w:szCs w:val="32"/>
        </w:rPr>
        <w:t>volati</w:t>
      </w:r>
      <w:r w:rsidR="003941B1" w:rsidRPr="00A73EF6">
        <w:rPr>
          <w:rStyle w:val="Strong"/>
          <w:rFonts w:asciiTheme="minorBidi" w:hAnsiTheme="minorBidi"/>
          <w:color w:val="0E101A"/>
          <w:sz w:val="32"/>
          <w:szCs w:val="32"/>
        </w:rPr>
        <w:t>le</w:t>
      </w: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 xml:space="preserve"> global energy prices</w:t>
      </w:r>
      <w:r w:rsidRPr="00A73EF6">
        <w:rPr>
          <w:rStyle w:val="Strong"/>
          <w:rFonts w:asciiTheme="minorBidi" w:hAnsiTheme="minorBidi" w:cs="Cordia New"/>
          <w:color w:val="0E101A"/>
          <w:sz w:val="32"/>
          <w:szCs w:val="32"/>
          <w:cs/>
        </w:rPr>
        <w:t xml:space="preserve">. </w:t>
      </w: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>This is a result of the Russia</w:t>
      </w:r>
      <w:r w:rsidRPr="00A73EF6">
        <w:rPr>
          <w:rStyle w:val="Strong"/>
          <w:rFonts w:asciiTheme="minorBidi" w:hAnsiTheme="minorBidi" w:cs="Cordia New"/>
          <w:color w:val="0E101A"/>
          <w:sz w:val="32"/>
          <w:szCs w:val="32"/>
          <w:cs/>
        </w:rPr>
        <w:t>-</w:t>
      </w: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 xml:space="preserve">Ukraine conflict, the global economic slowdown induced by the global rise in interest rates, and China's economic </w:t>
      </w:r>
      <w:r w:rsidR="00FE0CD7" w:rsidRPr="00A226C2">
        <w:rPr>
          <w:rStyle w:val="Strong"/>
          <w:rFonts w:asciiTheme="minorBidi" w:hAnsiTheme="minorBidi"/>
          <w:color w:val="0E101A"/>
          <w:sz w:val="32"/>
          <w:szCs w:val="32"/>
        </w:rPr>
        <w:t>slow</w:t>
      </w:r>
      <w:r w:rsidRPr="00A226C2">
        <w:rPr>
          <w:rStyle w:val="Strong"/>
          <w:rFonts w:asciiTheme="minorBidi" w:hAnsiTheme="minorBidi"/>
          <w:color w:val="0E101A"/>
          <w:sz w:val="32"/>
          <w:szCs w:val="32"/>
        </w:rPr>
        <w:t>down</w:t>
      </w: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 xml:space="preserve"> resulting from its Zero</w:t>
      </w:r>
      <w:r w:rsidRPr="00A73EF6">
        <w:rPr>
          <w:rStyle w:val="Strong"/>
          <w:rFonts w:asciiTheme="minorBidi" w:hAnsiTheme="minorBidi" w:cs="Cordia New"/>
          <w:color w:val="0E101A"/>
          <w:sz w:val="32"/>
          <w:szCs w:val="32"/>
          <w:cs/>
        </w:rPr>
        <w:t>-</w:t>
      </w:r>
      <w:proofErr w:type="spellStart"/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>Covid</w:t>
      </w:r>
      <w:proofErr w:type="spellEnd"/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 xml:space="preserve"> Policy</w:t>
      </w:r>
      <w:r w:rsidRPr="00A73EF6">
        <w:rPr>
          <w:rStyle w:val="Strong"/>
          <w:rFonts w:asciiTheme="minorBidi" w:hAnsiTheme="minorBidi" w:cs="Cordia New"/>
          <w:color w:val="0E101A"/>
          <w:sz w:val="32"/>
          <w:szCs w:val="32"/>
          <w:cs/>
        </w:rPr>
        <w:t xml:space="preserve">. </w:t>
      </w:r>
      <w:r w:rsidR="00AF1637" w:rsidRPr="00A73EF6">
        <w:rPr>
          <w:rStyle w:val="Strong"/>
          <w:rFonts w:asciiTheme="minorBidi" w:hAnsiTheme="minorBidi" w:cs="Cordia New"/>
          <w:color w:val="0E101A"/>
          <w:sz w:val="32"/>
          <w:szCs w:val="32"/>
          <w:cs/>
        </w:rPr>
        <w:br/>
      </w: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 xml:space="preserve">In conjunction with the petrochemical </w:t>
      </w:r>
      <w:r w:rsidR="00BE0C16" w:rsidRPr="00A73EF6">
        <w:rPr>
          <w:rStyle w:val="Strong"/>
          <w:rFonts w:asciiTheme="minorBidi" w:hAnsiTheme="minorBidi"/>
          <w:color w:val="0E101A"/>
          <w:sz w:val="32"/>
          <w:szCs w:val="32"/>
        </w:rPr>
        <w:t>trough</w:t>
      </w: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>, the industry has hit its lowest point in the cycle in 20 years</w:t>
      </w:r>
      <w:r w:rsidRPr="00A73EF6">
        <w:rPr>
          <w:rStyle w:val="Strong"/>
          <w:rFonts w:asciiTheme="minorBidi" w:hAnsiTheme="minorBidi" w:cs="Cordia New"/>
          <w:color w:val="0E101A"/>
          <w:sz w:val="32"/>
          <w:szCs w:val="32"/>
          <w:cs/>
        </w:rPr>
        <w:t xml:space="preserve">. </w:t>
      </w: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 xml:space="preserve">SCGC is impacted by the high cost of raw materials and </w:t>
      </w:r>
      <w:r w:rsidR="00236D22" w:rsidRPr="00A73EF6">
        <w:rPr>
          <w:rStyle w:val="Strong"/>
          <w:rFonts w:asciiTheme="minorBidi" w:hAnsiTheme="minorBidi"/>
          <w:color w:val="0E101A"/>
          <w:sz w:val="32"/>
          <w:szCs w:val="32"/>
        </w:rPr>
        <w:t xml:space="preserve">excessive capacity addition causing </w:t>
      </w: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>oversuppl</w:t>
      </w:r>
      <w:r w:rsidR="00236D22" w:rsidRPr="00A73EF6">
        <w:rPr>
          <w:rStyle w:val="Strong"/>
          <w:rFonts w:asciiTheme="minorBidi" w:hAnsiTheme="minorBidi"/>
          <w:color w:val="0E101A"/>
          <w:sz w:val="32"/>
          <w:szCs w:val="32"/>
        </w:rPr>
        <w:t>y</w:t>
      </w:r>
      <w:r w:rsidRPr="00A73EF6">
        <w:rPr>
          <w:rStyle w:val="Strong"/>
          <w:rFonts w:asciiTheme="minorBidi" w:hAnsiTheme="minorBidi" w:cs="Cordia New"/>
          <w:color w:val="0E101A"/>
          <w:sz w:val="32"/>
          <w:szCs w:val="32"/>
          <w:cs/>
        </w:rPr>
        <w:t xml:space="preserve">. </w:t>
      </w: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 xml:space="preserve">The Cement and Building </w:t>
      </w:r>
      <w:r w:rsidR="00F7567D" w:rsidRPr="00A73EF6">
        <w:rPr>
          <w:rStyle w:val="Strong"/>
          <w:rFonts w:asciiTheme="minorBidi" w:hAnsiTheme="minorBidi"/>
          <w:color w:val="0E101A"/>
          <w:sz w:val="32"/>
          <w:szCs w:val="32"/>
        </w:rPr>
        <w:t>M</w:t>
      </w: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 xml:space="preserve">aterials </w:t>
      </w:r>
      <w:r w:rsidR="00BE0C16" w:rsidRPr="00A73EF6">
        <w:rPr>
          <w:rStyle w:val="Strong"/>
          <w:rFonts w:asciiTheme="minorBidi" w:hAnsiTheme="minorBidi"/>
          <w:color w:val="0E101A"/>
          <w:sz w:val="32"/>
          <w:szCs w:val="32"/>
        </w:rPr>
        <w:t>business</w:t>
      </w:r>
      <w:r w:rsidR="00BE0C16" w:rsidRPr="00A73EF6">
        <w:rPr>
          <w:rStyle w:val="Strong"/>
          <w:rFonts w:asciiTheme="minorBidi" w:hAnsiTheme="minorBidi" w:cs="Cordia New"/>
          <w:color w:val="0E101A"/>
          <w:sz w:val="32"/>
          <w:szCs w:val="32"/>
          <w:cs/>
        </w:rPr>
        <w:t xml:space="preserve"> </w:t>
      </w: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>also faced skyrocketing energy costs</w:t>
      </w:r>
      <w:r w:rsidRPr="00A73EF6">
        <w:rPr>
          <w:rStyle w:val="Strong"/>
          <w:rFonts w:asciiTheme="minorBidi" w:hAnsiTheme="minorBidi" w:cs="Cordia New"/>
          <w:color w:val="0E101A"/>
          <w:sz w:val="32"/>
          <w:szCs w:val="32"/>
          <w:cs/>
        </w:rPr>
        <w:t xml:space="preserve">. </w:t>
      </w: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 xml:space="preserve">Nevertheless, SCGP is performing well despite </w:t>
      </w:r>
      <w:r w:rsidRPr="00A226C2">
        <w:rPr>
          <w:rStyle w:val="Strong"/>
          <w:rFonts w:asciiTheme="minorBidi" w:hAnsiTheme="minorBidi"/>
          <w:color w:val="0E101A"/>
          <w:sz w:val="32"/>
          <w:szCs w:val="32"/>
        </w:rPr>
        <w:t xml:space="preserve">energy </w:t>
      </w:r>
      <w:r w:rsidR="00DC4E8E" w:rsidRPr="00A226C2">
        <w:rPr>
          <w:rStyle w:val="Strong"/>
          <w:rFonts w:asciiTheme="minorBidi" w:hAnsiTheme="minorBidi"/>
          <w:color w:val="0E101A"/>
          <w:sz w:val="32"/>
          <w:szCs w:val="32"/>
        </w:rPr>
        <w:t>cost increase</w:t>
      </w:r>
      <w:r w:rsidRPr="00A226C2">
        <w:rPr>
          <w:rStyle w:val="Strong"/>
          <w:rFonts w:asciiTheme="minorBidi" w:hAnsiTheme="minorBidi" w:cs="Cordia New"/>
          <w:color w:val="0E101A"/>
          <w:sz w:val="32"/>
          <w:szCs w:val="32"/>
          <w:cs/>
        </w:rPr>
        <w:t>.</w:t>
      </w:r>
      <w:r w:rsidRPr="00A73EF6">
        <w:rPr>
          <w:rStyle w:val="Strong"/>
          <w:rFonts w:asciiTheme="minorBidi" w:hAnsiTheme="minorBidi" w:cs="Cordia New"/>
          <w:color w:val="0E101A"/>
          <w:sz w:val="32"/>
          <w:szCs w:val="32"/>
          <w:cs/>
        </w:rPr>
        <w:t xml:space="preserve"> </w:t>
      </w: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 xml:space="preserve">Overall, SCG has a solid financial position due to its rigorous liquidity management and </w:t>
      </w:r>
      <w:r w:rsidR="00236D22" w:rsidRPr="00A73EF6">
        <w:rPr>
          <w:rStyle w:val="Strong"/>
          <w:rFonts w:asciiTheme="minorBidi" w:hAnsiTheme="minorBidi"/>
          <w:color w:val="0E101A"/>
          <w:sz w:val="32"/>
          <w:szCs w:val="32"/>
        </w:rPr>
        <w:t>targeted</w:t>
      </w:r>
      <w:r w:rsidR="00236D22" w:rsidRPr="00A73EF6">
        <w:rPr>
          <w:rStyle w:val="Strong"/>
          <w:rFonts w:asciiTheme="minorBidi" w:hAnsiTheme="minorBidi" w:cs="Cordia New"/>
          <w:color w:val="0E101A"/>
          <w:sz w:val="32"/>
          <w:szCs w:val="32"/>
          <w:cs/>
        </w:rPr>
        <w:t xml:space="preserve"> </w:t>
      </w: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>investments in high</w:t>
      </w:r>
      <w:r w:rsidRPr="00A73EF6">
        <w:rPr>
          <w:rStyle w:val="Strong"/>
          <w:rFonts w:asciiTheme="minorBidi" w:hAnsiTheme="minorBidi" w:cs="Cordia New"/>
          <w:color w:val="0E101A"/>
          <w:sz w:val="32"/>
          <w:szCs w:val="32"/>
          <w:cs/>
        </w:rPr>
        <w:t>-</w:t>
      </w: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>potential and sustainable businesses</w:t>
      </w:r>
      <w:r w:rsidRPr="00A73EF6">
        <w:rPr>
          <w:rStyle w:val="Strong"/>
          <w:rFonts w:asciiTheme="minorBidi" w:hAnsiTheme="minorBidi" w:cs="Cordia New"/>
          <w:color w:val="0E101A"/>
          <w:sz w:val="32"/>
          <w:szCs w:val="32"/>
          <w:cs/>
        </w:rPr>
        <w:t xml:space="preserve">. </w:t>
      </w: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 xml:space="preserve">SCG proactively enters into three </w:t>
      </w:r>
      <w:r w:rsidR="00344CC6">
        <w:rPr>
          <w:rStyle w:val="Strong"/>
          <w:rFonts w:asciiTheme="minorBidi" w:hAnsiTheme="minorBidi"/>
          <w:color w:val="0E101A"/>
          <w:sz w:val="32"/>
          <w:szCs w:val="32"/>
        </w:rPr>
        <w:br/>
      </w: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>new businesses</w:t>
      </w:r>
      <w:r w:rsidRPr="00A73EF6">
        <w:rPr>
          <w:rStyle w:val="Strong"/>
          <w:rFonts w:asciiTheme="minorBidi" w:hAnsiTheme="minorBidi" w:cs="Cordia New"/>
          <w:color w:val="0E101A"/>
          <w:sz w:val="32"/>
          <w:szCs w:val="32"/>
          <w:cs/>
        </w:rPr>
        <w:t>:</w:t>
      </w: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>1</w:t>
      </w:r>
      <w:r w:rsidRPr="00A73EF6">
        <w:rPr>
          <w:rStyle w:val="Strong"/>
          <w:rFonts w:asciiTheme="minorBidi" w:hAnsiTheme="minorBidi" w:cs="Cordia New"/>
          <w:color w:val="0E101A"/>
          <w:sz w:val="32"/>
          <w:szCs w:val="32"/>
          <w:cs/>
        </w:rPr>
        <w:t xml:space="preserve">) </w:t>
      </w: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>Renewable Energy, 2</w:t>
      </w:r>
      <w:r w:rsidRPr="00A73EF6">
        <w:rPr>
          <w:rStyle w:val="Strong"/>
          <w:rFonts w:asciiTheme="minorBidi" w:hAnsiTheme="minorBidi" w:cs="Cordia New"/>
          <w:color w:val="0E101A"/>
          <w:sz w:val="32"/>
          <w:szCs w:val="32"/>
          <w:cs/>
        </w:rPr>
        <w:t xml:space="preserve">) </w:t>
      </w: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>ASEAN Logistic, and 3</w:t>
      </w:r>
      <w:r w:rsidRPr="00A73EF6">
        <w:rPr>
          <w:rStyle w:val="Strong"/>
          <w:rFonts w:asciiTheme="minorBidi" w:hAnsiTheme="minorBidi" w:cs="Cordia New"/>
          <w:color w:val="0E101A"/>
          <w:sz w:val="32"/>
          <w:szCs w:val="32"/>
          <w:cs/>
        </w:rPr>
        <w:t>)</w:t>
      </w:r>
      <w:r w:rsidR="00AB4583" w:rsidRPr="00A73EF6">
        <w:rPr>
          <w:rStyle w:val="Strong"/>
          <w:rFonts w:asciiTheme="minorBidi" w:hAnsiTheme="minorBidi" w:cs="Cordia New" w:hint="cs"/>
          <w:color w:val="0E101A"/>
          <w:sz w:val="32"/>
          <w:szCs w:val="32"/>
          <w:cs/>
        </w:rPr>
        <w:t xml:space="preserve"> </w:t>
      </w:r>
      <w:r w:rsidR="00BE14E8" w:rsidRPr="00A73EF6">
        <w:rPr>
          <w:rStyle w:val="Strong"/>
          <w:rFonts w:asciiTheme="minorBidi" w:hAnsiTheme="minorBidi"/>
          <w:color w:val="0E101A"/>
          <w:sz w:val="32"/>
          <w:szCs w:val="32"/>
        </w:rPr>
        <w:t xml:space="preserve">Smart </w:t>
      </w:r>
      <w:r w:rsidR="00366640" w:rsidRPr="00A73EF6">
        <w:rPr>
          <w:rStyle w:val="Strong"/>
          <w:rFonts w:asciiTheme="minorBidi" w:hAnsiTheme="minorBidi"/>
          <w:color w:val="0E101A"/>
          <w:sz w:val="32"/>
          <w:szCs w:val="32"/>
        </w:rPr>
        <w:t>Liv</w:t>
      </w: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>ing</w:t>
      </w:r>
      <w:r w:rsidRPr="00A73EF6">
        <w:rPr>
          <w:rStyle w:val="Strong"/>
          <w:rFonts w:asciiTheme="minorBidi" w:hAnsiTheme="minorBidi" w:cs="Cordia New"/>
          <w:color w:val="0E101A"/>
          <w:sz w:val="32"/>
          <w:szCs w:val="32"/>
          <w:cs/>
        </w:rPr>
        <w:t xml:space="preserve">. </w:t>
      </w: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 xml:space="preserve">The strategy seeks to improve </w:t>
      </w:r>
      <w:r w:rsidR="00344CC6">
        <w:rPr>
          <w:rStyle w:val="Strong"/>
          <w:rFonts w:asciiTheme="minorBidi" w:hAnsiTheme="minorBidi"/>
          <w:color w:val="0E101A"/>
          <w:sz w:val="32"/>
          <w:szCs w:val="32"/>
        </w:rPr>
        <w:br/>
      </w:r>
      <w:r w:rsidR="00BE14E8" w:rsidRPr="00A73EF6">
        <w:rPr>
          <w:rFonts w:asciiTheme="minorBidi" w:hAnsiTheme="minorBidi"/>
          <w:b/>
          <w:bCs/>
          <w:sz w:val="32"/>
          <w:szCs w:val="32"/>
        </w:rPr>
        <w:t>the quality of life and provides</w:t>
      </w:r>
      <w:r w:rsidR="00BE14E8" w:rsidRPr="00A73EF6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BE14E8" w:rsidRPr="00A73EF6">
        <w:rPr>
          <w:rFonts w:asciiTheme="minorBidi" w:hAnsiTheme="minorBidi"/>
          <w:b/>
          <w:bCs/>
          <w:sz w:val="32"/>
          <w:szCs w:val="32"/>
        </w:rPr>
        <w:t>customers and the society with convenience, affordability, safety, and environmental responsibility</w:t>
      </w:r>
      <w:r w:rsidRPr="00A73EF6">
        <w:rPr>
          <w:rStyle w:val="Strong"/>
          <w:rFonts w:asciiTheme="minorBidi" w:hAnsiTheme="minorBidi" w:cs="Cordia New"/>
          <w:b w:val="0"/>
          <w:bCs w:val="0"/>
          <w:color w:val="0E101A"/>
          <w:sz w:val="32"/>
          <w:szCs w:val="32"/>
          <w:cs/>
        </w:rPr>
        <w:t>.</w:t>
      </w:r>
    </w:p>
    <w:p w14:paraId="05BD84CB" w14:textId="415B15B8" w:rsidR="001F0E50" w:rsidRPr="00A73EF6" w:rsidRDefault="001F0E50" w:rsidP="00C41FE9">
      <w:pPr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A73EF6">
        <w:rPr>
          <w:rFonts w:asciiTheme="minorBidi" w:hAnsiTheme="minorBidi"/>
          <w:b/>
          <w:bCs/>
          <w:sz w:val="32"/>
          <w:szCs w:val="32"/>
        </w:rPr>
        <w:tab/>
        <w:t xml:space="preserve">Roongrote Rangsiyopash, President and CEO of SCG, disclosed, </w:t>
      </w:r>
      <w:r w:rsidRPr="00A73EF6">
        <w:rPr>
          <w:rFonts w:asciiTheme="minorBidi" w:hAnsiTheme="minorBidi" w:cs="Cordia New"/>
          <w:b/>
          <w:bCs/>
          <w:sz w:val="32"/>
          <w:szCs w:val="32"/>
          <w:cs/>
        </w:rPr>
        <w:t>"</w:t>
      </w:r>
      <w:r w:rsidRPr="00A73EF6">
        <w:rPr>
          <w:rFonts w:asciiTheme="minorBidi" w:hAnsiTheme="minorBidi"/>
          <w:b/>
          <w:bCs/>
          <w:sz w:val="32"/>
          <w:szCs w:val="32"/>
        </w:rPr>
        <w:t>SCG's Q3</w:t>
      </w:r>
      <w:r w:rsidRPr="00A73EF6">
        <w:rPr>
          <w:rFonts w:asciiTheme="minorBidi" w:hAnsiTheme="minorBidi" w:cs="Cordia New"/>
          <w:b/>
          <w:bCs/>
          <w:sz w:val="32"/>
          <w:szCs w:val="32"/>
          <w:cs/>
        </w:rPr>
        <w:t>/</w:t>
      </w:r>
      <w:r w:rsidRPr="00A73EF6">
        <w:rPr>
          <w:rFonts w:asciiTheme="minorBidi" w:hAnsiTheme="minorBidi"/>
          <w:b/>
          <w:bCs/>
          <w:sz w:val="32"/>
          <w:szCs w:val="32"/>
        </w:rPr>
        <w:t xml:space="preserve">2022 operating results </w:t>
      </w:r>
      <w:r w:rsidR="00C41FE9" w:rsidRPr="00A73EF6">
        <w:rPr>
          <w:rFonts w:asciiTheme="minorBidi" w:hAnsiTheme="minorBidi"/>
          <w:b/>
          <w:bCs/>
          <w:sz w:val="32"/>
          <w:szCs w:val="32"/>
        </w:rPr>
        <w:br/>
      </w:r>
      <w:r w:rsidRPr="00A73EF6">
        <w:rPr>
          <w:rFonts w:asciiTheme="minorBidi" w:hAnsiTheme="minorBidi"/>
          <w:b/>
          <w:bCs/>
          <w:sz w:val="32"/>
          <w:szCs w:val="32"/>
        </w:rPr>
        <w:t>were significantly impacted by the energy</w:t>
      </w:r>
      <w:r w:rsidR="00715292" w:rsidRPr="00A73EF6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715292" w:rsidRPr="00A73EF6">
        <w:rPr>
          <w:rFonts w:asciiTheme="minorBidi" w:hAnsiTheme="minorBidi"/>
          <w:b/>
          <w:bCs/>
          <w:sz w:val="32"/>
          <w:szCs w:val="32"/>
        </w:rPr>
        <w:t>prices</w:t>
      </w:r>
      <w:r w:rsidRPr="00A73EF6">
        <w:rPr>
          <w:rFonts w:asciiTheme="minorBidi" w:hAnsiTheme="minorBidi"/>
          <w:b/>
          <w:bCs/>
          <w:sz w:val="32"/>
          <w:szCs w:val="32"/>
        </w:rPr>
        <w:t xml:space="preserve"> that reached 10</w:t>
      </w:r>
      <w:r w:rsidRPr="00A73EF6">
        <w:rPr>
          <w:rFonts w:asciiTheme="minorBidi" w:hAnsiTheme="minorBidi" w:cs="Cordia New"/>
          <w:b/>
          <w:bCs/>
          <w:sz w:val="32"/>
          <w:szCs w:val="32"/>
          <w:cs/>
        </w:rPr>
        <w:t>-</w:t>
      </w:r>
      <w:r w:rsidRPr="00A73EF6">
        <w:rPr>
          <w:rFonts w:asciiTheme="minorBidi" w:hAnsiTheme="minorBidi"/>
          <w:b/>
          <w:bCs/>
          <w:sz w:val="32"/>
          <w:szCs w:val="32"/>
        </w:rPr>
        <w:t>year</w:t>
      </w:r>
      <w:r w:rsidR="00366640" w:rsidRPr="00A73EF6">
        <w:rPr>
          <w:rFonts w:asciiTheme="minorBidi" w:hAnsiTheme="minorBidi"/>
          <w:b/>
          <w:bCs/>
          <w:sz w:val="32"/>
          <w:szCs w:val="32"/>
        </w:rPr>
        <w:t>s</w:t>
      </w:r>
      <w:r w:rsidRPr="00A73EF6">
        <w:rPr>
          <w:rFonts w:asciiTheme="minorBidi" w:hAnsiTheme="minorBidi"/>
          <w:b/>
          <w:bCs/>
          <w:sz w:val="32"/>
          <w:szCs w:val="32"/>
        </w:rPr>
        <w:t xml:space="preserve"> highs</w:t>
      </w:r>
      <w:r w:rsidRPr="00A73EF6">
        <w:rPr>
          <w:rFonts w:asciiTheme="minorBidi" w:hAnsiTheme="minorBidi" w:cs="Cordia New"/>
          <w:b/>
          <w:bCs/>
          <w:sz w:val="32"/>
          <w:szCs w:val="32"/>
          <w:cs/>
        </w:rPr>
        <w:t xml:space="preserve">. </w:t>
      </w:r>
      <w:r w:rsidR="00715292" w:rsidRPr="00A73EF6">
        <w:rPr>
          <w:rFonts w:asciiTheme="minorBidi" w:hAnsiTheme="minorBidi"/>
          <w:b/>
          <w:bCs/>
          <w:sz w:val="32"/>
          <w:szCs w:val="32"/>
        </w:rPr>
        <w:t>This was the</w:t>
      </w:r>
      <w:r w:rsidRPr="00A73EF6">
        <w:rPr>
          <w:rFonts w:asciiTheme="minorBidi" w:hAnsiTheme="minorBidi"/>
          <w:b/>
          <w:bCs/>
          <w:sz w:val="32"/>
          <w:szCs w:val="32"/>
        </w:rPr>
        <w:t xml:space="preserve"> consequence of </w:t>
      </w:r>
      <w:r w:rsidR="00555BF9" w:rsidRPr="00A73EF6">
        <w:rPr>
          <w:rFonts w:asciiTheme="minorBidi" w:hAnsiTheme="minorBidi"/>
          <w:b/>
          <w:bCs/>
          <w:sz w:val="32"/>
          <w:szCs w:val="32"/>
        </w:rPr>
        <w:br/>
      </w:r>
      <w:r w:rsidRPr="00A73EF6">
        <w:rPr>
          <w:rFonts w:asciiTheme="minorBidi" w:hAnsiTheme="minorBidi"/>
          <w:b/>
          <w:bCs/>
          <w:sz w:val="32"/>
          <w:szCs w:val="32"/>
        </w:rPr>
        <w:t>the Russia</w:t>
      </w:r>
      <w:r w:rsidRPr="00A73EF6">
        <w:rPr>
          <w:rFonts w:asciiTheme="minorBidi" w:hAnsiTheme="minorBidi" w:cs="Cordia New"/>
          <w:b/>
          <w:bCs/>
          <w:sz w:val="32"/>
          <w:szCs w:val="32"/>
          <w:cs/>
        </w:rPr>
        <w:t>-</w:t>
      </w:r>
      <w:r w:rsidRPr="00A73EF6">
        <w:rPr>
          <w:rFonts w:asciiTheme="minorBidi" w:hAnsiTheme="minorBidi"/>
          <w:b/>
          <w:bCs/>
          <w:sz w:val="32"/>
          <w:szCs w:val="32"/>
        </w:rPr>
        <w:t xml:space="preserve">Ukraine </w:t>
      </w:r>
      <w:r w:rsidR="007C7CA4" w:rsidRPr="00A73EF6">
        <w:rPr>
          <w:rFonts w:asciiTheme="minorBidi" w:hAnsiTheme="minorBidi"/>
          <w:b/>
          <w:bCs/>
          <w:sz w:val="32"/>
          <w:szCs w:val="32"/>
        </w:rPr>
        <w:t>conflict</w:t>
      </w:r>
      <w:r w:rsidRPr="00A73EF6">
        <w:rPr>
          <w:rFonts w:asciiTheme="minorBidi" w:hAnsiTheme="minorBidi"/>
          <w:b/>
          <w:bCs/>
          <w:sz w:val="32"/>
          <w:szCs w:val="32"/>
        </w:rPr>
        <w:t xml:space="preserve">, which has resulted in a significant increase in SCG's energy costs on top of the </w:t>
      </w:r>
      <w:r w:rsidR="007C7CA4" w:rsidRPr="00A73EF6">
        <w:rPr>
          <w:rFonts w:asciiTheme="minorBidi" w:hAnsiTheme="minorBidi"/>
          <w:b/>
          <w:bCs/>
          <w:sz w:val="32"/>
          <w:szCs w:val="32"/>
        </w:rPr>
        <w:t xml:space="preserve">deepest </w:t>
      </w:r>
      <w:r w:rsidRPr="00A73EF6">
        <w:rPr>
          <w:rFonts w:asciiTheme="minorBidi" w:hAnsiTheme="minorBidi"/>
          <w:b/>
          <w:bCs/>
          <w:sz w:val="32"/>
          <w:szCs w:val="32"/>
        </w:rPr>
        <w:t xml:space="preserve">petrochemical </w:t>
      </w:r>
      <w:r w:rsidR="00715292" w:rsidRPr="00A73EF6">
        <w:rPr>
          <w:rFonts w:asciiTheme="minorBidi" w:hAnsiTheme="minorBidi"/>
          <w:b/>
          <w:bCs/>
          <w:sz w:val="32"/>
          <w:szCs w:val="32"/>
        </w:rPr>
        <w:t>trough</w:t>
      </w:r>
      <w:r w:rsidR="007C7CA4" w:rsidRPr="00A73EF6">
        <w:rPr>
          <w:rFonts w:asciiTheme="minorBidi" w:hAnsiTheme="minorBidi"/>
          <w:b/>
          <w:bCs/>
          <w:sz w:val="32"/>
          <w:szCs w:val="32"/>
        </w:rPr>
        <w:t xml:space="preserve"> in </w:t>
      </w:r>
      <w:r w:rsidRPr="00A73EF6">
        <w:rPr>
          <w:rFonts w:asciiTheme="minorBidi" w:hAnsiTheme="minorBidi"/>
          <w:b/>
          <w:bCs/>
          <w:sz w:val="32"/>
          <w:szCs w:val="32"/>
        </w:rPr>
        <w:t>20 years</w:t>
      </w:r>
      <w:r w:rsidRPr="00A73EF6">
        <w:rPr>
          <w:rFonts w:asciiTheme="minorBidi" w:hAnsiTheme="minorBidi" w:cs="Cordia New"/>
          <w:b/>
          <w:bCs/>
          <w:sz w:val="32"/>
          <w:szCs w:val="32"/>
          <w:cs/>
        </w:rPr>
        <w:t xml:space="preserve">. </w:t>
      </w:r>
      <w:r w:rsidR="007C7CA4" w:rsidRPr="00A73EF6">
        <w:rPr>
          <w:rFonts w:asciiTheme="minorBidi" w:hAnsiTheme="minorBidi"/>
          <w:b/>
          <w:bCs/>
          <w:sz w:val="32"/>
          <w:szCs w:val="32"/>
        </w:rPr>
        <w:t>G</w:t>
      </w:r>
      <w:r w:rsidR="00FB2D6E" w:rsidRPr="00A73EF6">
        <w:rPr>
          <w:rFonts w:asciiTheme="minorBidi" w:hAnsiTheme="minorBidi"/>
          <w:b/>
          <w:bCs/>
          <w:sz w:val="32"/>
          <w:szCs w:val="32"/>
        </w:rPr>
        <w:t xml:space="preserve">lobal economic slowdown is </w:t>
      </w:r>
      <w:r w:rsidR="007C7CA4" w:rsidRPr="00A73EF6">
        <w:rPr>
          <w:rFonts w:asciiTheme="minorBidi" w:hAnsiTheme="minorBidi"/>
          <w:b/>
          <w:bCs/>
          <w:sz w:val="32"/>
          <w:szCs w:val="32"/>
        </w:rPr>
        <w:t>expected</w:t>
      </w:r>
      <w:r w:rsidR="007C7CA4" w:rsidRPr="00A73EF6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FB2D6E" w:rsidRPr="00A73EF6">
        <w:rPr>
          <w:rFonts w:asciiTheme="minorBidi" w:hAnsiTheme="minorBidi"/>
          <w:b/>
          <w:bCs/>
          <w:sz w:val="32"/>
          <w:szCs w:val="32"/>
        </w:rPr>
        <w:t>as global interest rates rise</w:t>
      </w:r>
      <w:r w:rsidR="007C7CA4" w:rsidRPr="00A73EF6">
        <w:rPr>
          <w:rFonts w:asciiTheme="minorBidi" w:hAnsiTheme="minorBidi" w:cs="Cordia New"/>
          <w:b/>
          <w:bCs/>
          <w:sz w:val="32"/>
          <w:szCs w:val="32"/>
          <w:cs/>
        </w:rPr>
        <w:t xml:space="preserve">. </w:t>
      </w:r>
      <w:r w:rsidR="007C7CA4" w:rsidRPr="00A73EF6">
        <w:rPr>
          <w:rFonts w:asciiTheme="minorBidi" w:hAnsiTheme="minorBidi"/>
          <w:b/>
          <w:bCs/>
          <w:sz w:val="32"/>
          <w:szCs w:val="32"/>
        </w:rPr>
        <w:t xml:space="preserve">This will be exacerbated by </w:t>
      </w:r>
      <w:r w:rsidR="00FB2D6E" w:rsidRPr="00A73EF6">
        <w:rPr>
          <w:rFonts w:asciiTheme="minorBidi" w:hAnsiTheme="minorBidi"/>
          <w:b/>
          <w:bCs/>
          <w:sz w:val="32"/>
          <w:szCs w:val="32"/>
        </w:rPr>
        <w:t xml:space="preserve">China's economic downturn as a result of </w:t>
      </w:r>
      <w:r w:rsidR="007C7CA4" w:rsidRPr="00A73EF6">
        <w:rPr>
          <w:rFonts w:asciiTheme="minorBidi" w:hAnsiTheme="minorBidi"/>
          <w:b/>
          <w:bCs/>
          <w:sz w:val="32"/>
          <w:szCs w:val="32"/>
        </w:rPr>
        <w:t>its</w:t>
      </w:r>
      <w:r w:rsidR="007C7CA4" w:rsidRPr="00A73EF6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FB2D6E" w:rsidRPr="00A73EF6">
        <w:rPr>
          <w:rFonts w:asciiTheme="minorBidi" w:hAnsiTheme="minorBidi"/>
          <w:b/>
          <w:bCs/>
          <w:sz w:val="32"/>
          <w:szCs w:val="32"/>
        </w:rPr>
        <w:t>Zero</w:t>
      </w:r>
      <w:r w:rsidR="00FB2D6E" w:rsidRPr="00A73EF6">
        <w:rPr>
          <w:rFonts w:asciiTheme="minorBidi" w:hAnsiTheme="minorBidi" w:cs="Cordia New"/>
          <w:b/>
          <w:bCs/>
          <w:sz w:val="32"/>
          <w:szCs w:val="32"/>
          <w:cs/>
        </w:rPr>
        <w:t>-</w:t>
      </w:r>
      <w:proofErr w:type="spellStart"/>
      <w:r w:rsidR="00FB2D6E" w:rsidRPr="00A73EF6">
        <w:rPr>
          <w:rFonts w:asciiTheme="minorBidi" w:hAnsiTheme="minorBidi"/>
          <w:b/>
          <w:bCs/>
          <w:sz w:val="32"/>
          <w:szCs w:val="32"/>
        </w:rPr>
        <w:t>Covid</w:t>
      </w:r>
      <w:proofErr w:type="spellEnd"/>
      <w:r w:rsidR="00FB2D6E" w:rsidRPr="00A73EF6">
        <w:rPr>
          <w:rFonts w:asciiTheme="minorBidi" w:hAnsiTheme="minorBidi"/>
          <w:b/>
          <w:bCs/>
          <w:sz w:val="32"/>
          <w:szCs w:val="32"/>
        </w:rPr>
        <w:t xml:space="preserve"> Policy</w:t>
      </w:r>
      <w:r w:rsidR="00FB2D6E" w:rsidRPr="00A73EF6">
        <w:rPr>
          <w:rFonts w:asciiTheme="minorBidi" w:hAnsiTheme="minorBidi" w:cs="Cordia New"/>
          <w:b/>
          <w:bCs/>
          <w:sz w:val="32"/>
          <w:szCs w:val="32"/>
          <w:cs/>
        </w:rPr>
        <w:t>.</w:t>
      </w:r>
    </w:p>
    <w:p w14:paraId="529C25BA" w14:textId="198D0B3E" w:rsidR="001F0E50" w:rsidRPr="00A73EF6" w:rsidRDefault="001F0E50" w:rsidP="00C41FE9">
      <w:pPr>
        <w:jc w:val="thaiDistribute"/>
        <w:rPr>
          <w:rFonts w:asciiTheme="minorBidi" w:hAnsiTheme="minorBidi"/>
          <w:sz w:val="32"/>
          <w:szCs w:val="32"/>
        </w:rPr>
      </w:pPr>
      <w:r w:rsidRPr="00A73EF6">
        <w:rPr>
          <w:rFonts w:asciiTheme="minorBidi" w:hAnsiTheme="minorBidi"/>
          <w:sz w:val="32"/>
          <w:szCs w:val="32"/>
        </w:rPr>
        <w:tab/>
      </w:r>
      <w:r w:rsidR="00FB2D6E" w:rsidRPr="00A73EF6">
        <w:rPr>
          <w:rFonts w:asciiTheme="minorBidi" w:hAnsiTheme="minorBidi"/>
          <w:b/>
          <w:bCs/>
          <w:sz w:val="32"/>
          <w:szCs w:val="32"/>
        </w:rPr>
        <w:t>SCG is well</w:t>
      </w:r>
      <w:r w:rsidR="00FB2D6E" w:rsidRPr="00A73EF6">
        <w:rPr>
          <w:rFonts w:asciiTheme="minorBidi" w:hAnsiTheme="minorBidi" w:cs="Cordia New"/>
          <w:b/>
          <w:bCs/>
          <w:sz w:val="32"/>
          <w:szCs w:val="32"/>
          <w:cs/>
        </w:rPr>
        <w:t>-</w:t>
      </w:r>
      <w:r w:rsidR="00FB2D6E" w:rsidRPr="00A73EF6">
        <w:rPr>
          <w:rFonts w:asciiTheme="minorBidi" w:hAnsiTheme="minorBidi"/>
          <w:b/>
          <w:bCs/>
          <w:sz w:val="32"/>
          <w:szCs w:val="32"/>
        </w:rPr>
        <w:t>equipped to handle this recurring crisis while maintaining solid financial stability</w:t>
      </w:r>
      <w:r w:rsidR="00FB2D6E" w:rsidRPr="00A73EF6">
        <w:rPr>
          <w:rFonts w:asciiTheme="minorBidi" w:hAnsiTheme="minorBidi" w:cs="Cordia New"/>
          <w:b/>
          <w:bCs/>
          <w:sz w:val="32"/>
          <w:szCs w:val="32"/>
          <w:cs/>
        </w:rPr>
        <w:t xml:space="preserve">. </w:t>
      </w:r>
      <w:r w:rsidR="00FB2D6E" w:rsidRPr="00A73EF6">
        <w:rPr>
          <w:rFonts w:asciiTheme="minorBidi" w:hAnsiTheme="minorBidi"/>
          <w:b/>
          <w:bCs/>
          <w:sz w:val="32"/>
          <w:szCs w:val="32"/>
        </w:rPr>
        <w:t>It has scaled back costs and expenses, reassessed investments, and deferred new non</w:t>
      </w:r>
      <w:r w:rsidR="00FB2D6E" w:rsidRPr="00A73EF6">
        <w:rPr>
          <w:rFonts w:asciiTheme="minorBidi" w:hAnsiTheme="minorBidi" w:cs="Cordia New"/>
          <w:b/>
          <w:bCs/>
          <w:sz w:val="32"/>
          <w:szCs w:val="32"/>
          <w:cs/>
        </w:rPr>
        <w:t>-</w:t>
      </w:r>
      <w:r w:rsidR="00FB2D6E" w:rsidRPr="00A73EF6">
        <w:rPr>
          <w:rFonts w:asciiTheme="minorBidi" w:hAnsiTheme="minorBidi"/>
          <w:b/>
          <w:bCs/>
          <w:sz w:val="32"/>
          <w:szCs w:val="32"/>
        </w:rPr>
        <w:t>urgent projects</w:t>
      </w:r>
      <w:r w:rsidR="00FB2D6E" w:rsidRPr="00A73EF6">
        <w:rPr>
          <w:rFonts w:asciiTheme="minorBidi" w:hAnsiTheme="minorBidi" w:cs="Cordia New"/>
          <w:b/>
          <w:bCs/>
          <w:sz w:val="32"/>
          <w:szCs w:val="32"/>
          <w:cs/>
        </w:rPr>
        <w:t xml:space="preserve">. </w:t>
      </w:r>
      <w:r w:rsidR="00FB2D6E" w:rsidRPr="00A73EF6">
        <w:rPr>
          <w:rFonts w:asciiTheme="minorBidi" w:hAnsiTheme="minorBidi"/>
          <w:b/>
          <w:bCs/>
          <w:sz w:val="32"/>
          <w:szCs w:val="32"/>
        </w:rPr>
        <w:t xml:space="preserve">It focuses on leveraging projects with quick </w:t>
      </w:r>
      <w:r w:rsidR="007C7CA4" w:rsidRPr="00A73EF6">
        <w:rPr>
          <w:rFonts w:asciiTheme="minorBidi" w:hAnsiTheme="minorBidi"/>
          <w:b/>
          <w:bCs/>
          <w:sz w:val="32"/>
          <w:szCs w:val="32"/>
        </w:rPr>
        <w:t>returns that are</w:t>
      </w:r>
      <w:r w:rsidR="00FB2D6E" w:rsidRPr="00A73EF6">
        <w:rPr>
          <w:rFonts w:asciiTheme="minorBidi" w:hAnsiTheme="minorBidi"/>
          <w:b/>
          <w:bCs/>
          <w:sz w:val="32"/>
          <w:szCs w:val="32"/>
        </w:rPr>
        <w:t xml:space="preserve"> consistent with business expansion strategies, such as the LSP petrochemical project in Vietnam, </w:t>
      </w:r>
      <w:r w:rsidR="007C7CA4" w:rsidRPr="00A73EF6">
        <w:rPr>
          <w:rFonts w:asciiTheme="minorBidi" w:hAnsiTheme="minorBidi"/>
          <w:b/>
          <w:bCs/>
          <w:sz w:val="32"/>
          <w:szCs w:val="32"/>
        </w:rPr>
        <w:t>whose</w:t>
      </w:r>
      <w:r w:rsidR="00FB2D6E" w:rsidRPr="00A73EF6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CC3792" w:rsidRPr="00A73EF6">
        <w:rPr>
          <w:rFonts w:asciiTheme="minorBidi" w:hAnsiTheme="minorBidi"/>
          <w:b/>
          <w:bCs/>
          <w:sz w:val="32"/>
          <w:szCs w:val="32"/>
        </w:rPr>
        <w:t>construction</w:t>
      </w:r>
      <w:r w:rsidR="007C7CA4" w:rsidRPr="00A73EF6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FB2D6E" w:rsidRPr="00A73EF6">
        <w:rPr>
          <w:rFonts w:asciiTheme="minorBidi" w:hAnsiTheme="minorBidi"/>
          <w:b/>
          <w:bCs/>
          <w:sz w:val="32"/>
          <w:szCs w:val="32"/>
        </w:rPr>
        <w:t>progressed</w:t>
      </w:r>
      <w:r w:rsidR="00CC3792" w:rsidRPr="00A73EF6">
        <w:rPr>
          <w:rFonts w:asciiTheme="minorBidi" w:hAnsiTheme="minorBidi"/>
          <w:b/>
          <w:bCs/>
          <w:sz w:val="32"/>
          <w:szCs w:val="32"/>
        </w:rPr>
        <w:t xml:space="preserve"> on plan</w:t>
      </w:r>
      <w:r w:rsidR="00FB2D6E" w:rsidRPr="00A73EF6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7C7CA4" w:rsidRPr="00A73EF6">
        <w:rPr>
          <w:rFonts w:asciiTheme="minorBidi" w:hAnsiTheme="minorBidi"/>
          <w:b/>
          <w:bCs/>
          <w:sz w:val="32"/>
          <w:szCs w:val="32"/>
        </w:rPr>
        <w:t>and reached</w:t>
      </w:r>
      <w:r w:rsidR="00CC3792" w:rsidRPr="00A73EF6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FB2D6E" w:rsidRPr="00A73EF6">
        <w:rPr>
          <w:rFonts w:asciiTheme="minorBidi" w:hAnsiTheme="minorBidi"/>
          <w:b/>
          <w:bCs/>
          <w:sz w:val="32"/>
          <w:szCs w:val="32"/>
        </w:rPr>
        <w:t>97</w:t>
      </w:r>
      <w:r w:rsidR="00FB2D6E" w:rsidRPr="00A73EF6">
        <w:rPr>
          <w:rFonts w:asciiTheme="minorBidi" w:hAnsiTheme="minorBidi" w:cs="Cordia New"/>
          <w:b/>
          <w:bCs/>
          <w:sz w:val="32"/>
          <w:szCs w:val="32"/>
          <w:cs/>
        </w:rPr>
        <w:t xml:space="preserve">% </w:t>
      </w:r>
      <w:r w:rsidR="00FB2D6E" w:rsidRPr="00A73EF6">
        <w:rPr>
          <w:rFonts w:asciiTheme="minorBidi" w:hAnsiTheme="minorBidi"/>
          <w:b/>
          <w:bCs/>
          <w:sz w:val="32"/>
          <w:szCs w:val="32"/>
        </w:rPr>
        <w:t>complet</w:t>
      </w:r>
      <w:r w:rsidR="00CC3792" w:rsidRPr="00A73EF6">
        <w:rPr>
          <w:rFonts w:asciiTheme="minorBidi" w:hAnsiTheme="minorBidi"/>
          <w:b/>
          <w:bCs/>
          <w:sz w:val="32"/>
          <w:szCs w:val="32"/>
        </w:rPr>
        <w:t>ion</w:t>
      </w:r>
      <w:r w:rsidR="00FB2D6E" w:rsidRPr="00A73EF6">
        <w:rPr>
          <w:rFonts w:asciiTheme="minorBidi" w:hAnsiTheme="minorBidi" w:cs="Cordia New"/>
          <w:b/>
          <w:bCs/>
          <w:sz w:val="32"/>
          <w:szCs w:val="32"/>
          <w:cs/>
        </w:rPr>
        <w:t xml:space="preserve">. </w:t>
      </w:r>
      <w:r w:rsidR="00FB2D6E" w:rsidRPr="00A73EF6">
        <w:rPr>
          <w:rFonts w:asciiTheme="minorBidi" w:hAnsiTheme="minorBidi"/>
          <w:b/>
          <w:bCs/>
          <w:sz w:val="32"/>
          <w:szCs w:val="32"/>
        </w:rPr>
        <w:t xml:space="preserve">To further strengthen </w:t>
      </w:r>
      <w:r w:rsidR="00AF1637" w:rsidRPr="00A73EF6">
        <w:rPr>
          <w:rFonts w:asciiTheme="minorBidi" w:hAnsiTheme="minorBidi"/>
          <w:b/>
          <w:bCs/>
          <w:sz w:val="32"/>
          <w:szCs w:val="32"/>
        </w:rPr>
        <w:br/>
      </w:r>
      <w:r w:rsidR="00FB2D6E" w:rsidRPr="00A73EF6">
        <w:rPr>
          <w:rFonts w:asciiTheme="minorBidi" w:hAnsiTheme="minorBidi"/>
          <w:b/>
          <w:bCs/>
          <w:sz w:val="32"/>
          <w:szCs w:val="32"/>
        </w:rPr>
        <w:t xml:space="preserve">its financial position, </w:t>
      </w:r>
      <w:r w:rsidR="007C7CA4" w:rsidRPr="00A73EF6">
        <w:rPr>
          <w:rFonts w:asciiTheme="minorBidi" w:hAnsiTheme="minorBidi"/>
          <w:b/>
          <w:bCs/>
          <w:sz w:val="32"/>
          <w:szCs w:val="32"/>
        </w:rPr>
        <w:t xml:space="preserve">debentures totaling </w:t>
      </w:r>
      <w:r w:rsidR="00FB2D6E" w:rsidRPr="00A73EF6">
        <w:rPr>
          <w:rFonts w:asciiTheme="minorBidi" w:hAnsiTheme="minorBidi"/>
          <w:b/>
          <w:bCs/>
          <w:sz w:val="32"/>
          <w:szCs w:val="32"/>
        </w:rPr>
        <w:t>35,000 MB were also issued in</w:t>
      </w:r>
      <w:r w:rsidR="00366640" w:rsidRPr="00A73EF6">
        <w:rPr>
          <w:rFonts w:asciiTheme="minorBidi" w:hAnsiTheme="minorBidi"/>
          <w:b/>
          <w:bCs/>
          <w:sz w:val="32"/>
          <w:szCs w:val="32"/>
        </w:rPr>
        <w:t xml:space="preserve"> Q3/2022</w:t>
      </w:r>
      <w:r w:rsidR="00FB2D6E" w:rsidRPr="00A73EF6">
        <w:rPr>
          <w:rFonts w:asciiTheme="minorBidi" w:hAnsiTheme="minorBidi" w:cs="Cordia New"/>
          <w:b/>
          <w:bCs/>
          <w:sz w:val="32"/>
          <w:szCs w:val="32"/>
          <w:cs/>
        </w:rPr>
        <w:t>.</w:t>
      </w:r>
    </w:p>
    <w:p w14:paraId="178F3C81" w14:textId="77777777" w:rsidR="0059241B" w:rsidRDefault="001F0E50" w:rsidP="00C41FE9">
      <w:pPr>
        <w:jc w:val="thaiDistribute"/>
        <w:rPr>
          <w:rFonts w:asciiTheme="minorBidi" w:hAnsiTheme="minorBidi"/>
          <w:sz w:val="32"/>
          <w:szCs w:val="32"/>
        </w:rPr>
      </w:pPr>
      <w:r w:rsidRPr="00A73EF6">
        <w:rPr>
          <w:rFonts w:asciiTheme="minorBidi" w:hAnsiTheme="minorBidi"/>
          <w:sz w:val="32"/>
          <w:szCs w:val="32"/>
        </w:rPr>
        <w:tab/>
      </w:r>
    </w:p>
    <w:p w14:paraId="39FF5BA8" w14:textId="77777777" w:rsidR="0059241B" w:rsidRDefault="0059241B" w:rsidP="00C41FE9">
      <w:pPr>
        <w:jc w:val="thaiDistribute"/>
        <w:rPr>
          <w:rFonts w:asciiTheme="minorBidi" w:hAnsiTheme="minorBidi"/>
          <w:sz w:val="32"/>
          <w:szCs w:val="32"/>
        </w:rPr>
      </w:pPr>
    </w:p>
    <w:p w14:paraId="1178DEB9" w14:textId="77777777" w:rsidR="0059241B" w:rsidRDefault="0059241B" w:rsidP="00C41FE9">
      <w:pPr>
        <w:jc w:val="thaiDistribute"/>
        <w:rPr>
          <w:rFonts w:asciiTheme="minorBidi" w:hAnsiTheme="minorBidi"/>
          <w:sz w:val="32"/>
          <w:szCs w:val="32"/>
        </w:rPr>
      </w:pPr>
    </w:p>
    <w:p w14:paraId="54678CA8" w14:textId="146C1546" w:rsidR="001842F7" w:rsidRPr="00A73EF6" w:rsidRDefault="001F0E50" w:rsidP="0059241B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A73EF6">
        <w:rPr>
          <w:rFonts w:asciiTheme="minorBidi" w:hAnsiTheme="minorBidi"/>
          <w:sz w:val="32"/>
          <w:szCs w:val="32"/>
        </w:rPr>
        <w:t xml:space="preserve">Furthermore, the company accelerates the development of innovations to meet the needs of customers promptly by entering into three new businesses with high potential and </w:t>
      </w:r>
      <w:r w:rsidR="00CC3792" w:rsidRPr="00A73EF6">
        <w:rPr>
          <w:rFonts w:asciiTheme="minorBidi" w:hAnsiTheme="minorBidi"/>
          <w:sz w:val="32"/>
          <w:szCs w:val="32"/>
        </w:rPr>
        <w:t>addressing</w:t>
      </w:r>
      <w:r w:rsidR="00CC3792"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A73EF6">
        <w:rPr>
          <w:rFonts w:asciiTheme="minorBidi" w:hAnsiTheme="minorBidi"/>
          <w:sz w:val="32"/>
          <w:szCs w:val="32"/>
        </w:rPr>
        <w:t>the needs of global megatrends as follows</w:t>
      </w:r>
      <w:r w:rsidRPr="00A73EF6">
        <w:rPr>
          <w:rFonts w:asciiTheme="minorBidi" w:hAnsiTheme="minorBidi" w:cs="Cordia New"/>
          <w:sz w:val="32"/>
          <w:szCs w:val="32"/>
          <w:cs/>
        </w:rPr>
        <w:t>:</w:t>
      </w:r>
    </w:p>
    <w:p w14:paraId="67426AD4" w14:textId="381E41DB" w:rsidR="00EB1A01" w:rsidRPr="00A73EF6" w:rsidRDefault="001F0E50" w:rsidP="006D59B1">
      <w:pPr>
        <w:pStyle w:val="ListParagraph"/>
        <w:numPr>
          <w:ilvl w:val="0"/>
          <w:numId w:val="18"/>
        </w:numPr>
        <w:jc w:val="thaiDistribute"/>
        <w:rPr>
          <w:rFonts w:asciiTheme="minorBidi" w:hAnsiTheme="minorBidi"/>
          <w:sz w:val="32"/>
          <w:szCs w:val="32"/>
        </w:rPr>
      </w:pPr>
      <w:r w:rsidRPr="00A73EF6">
        <w:rPr>
          <w:rFonts w:asciiTheme="minorBidi" w:hAnsiTheme="minorBidi"/>
          <w:b/>
          <w:bCs/>
          <w:sz w:val="32"/>
          <w:szCs w:val="32"/>
        </w:rPr>
        <w:t>Renewable Energy</w:t>
      </w:r>
      <w:r w:rsidRPr="00A73EF6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A73EF6">
        <w:rPr>
          <w:rFonts w:asciiTheme="minorBidi" w:hAnsiTheme="minorBidi"/>
          <w:sz w:val="32"/>
          <w:szCs w:val="32"/>
        </w:rPr>
        <w:t xml:space="preserve">SCG seeks to lower costs and speed up renewable energy development with satisfactory outcomes by employing biomass </w:t>
      </w:r>
      <w:r w:rsidR="00FB2D6E" w:rsidRPr="00A73EF6">
        <w:rPr>
          <w:rFonts w:asciiTheme="minorBidi" w:hAnsiTheme="minorBidi"/>
          <w:sz w:val="32"/>
          <w:szCs w:val="32"/>
        </w:rPr>
        <w:t xml:space="preserve">from agricultural byproducts </w:t>
      </w:r>
      <w:r w:rsidRPr="00A73EF6">
        <w:rPr>
          <w:rFonts w:asciiTheme="minorBidi" w:hAnsiTheme="minorBidi"/>
          <w:sz w:val="32"/>
          <w:szCs w:val="32"/>
        </w:rPr>
        <w:t xml:space="preserve">and municipal solid waste </w:t>
      </w:r>
      <w:r w:rsidRPr="00A73EF6">
        <w:rPr>
          <w:rFonts w:asciiTheme="minorBidi" w:hAnsiTheme="minorBidi" w:cs="Cordia New"/>
          <w:sz w:val="32"/>
          <w:szCs w:val="32"/>
          <w:cs/>
        </w:rPr>
        <w:t>(</w:t>
      </w:r>
      <w:r w:rsidR="00FB2D6E" w:rsidRPr="00A73EF6">
        <w:rPr>
          <w:rFonts w:asciiTheme="minorBidi" w:hAnsiTheme="minorBidi"/>
          <w:sz w:val="32"/>
          <w:szCs w:val="32"/>
        </w:rPr>
        <w:t xml:space="preserve">Refused Derived Fuel or </w:t>
      </w:r>
      <w:r w:rsidRPr="00A73EF6">
        <w:rPr>
          <w:rFonts w:asciiTheme="minorBidi" w:hAnsiTheme="minorBidi"/>
          <w:sz w:val="32"/>
          <w:szCs w:val="32"/>
        </w:rPr>
        <w:t>RDF</w:t>
      </w:r>
      <w:r w:rsidRPr="00A73EF6">
        <w:rPr>
          <w:rFonts w:asciiTheme="minorBidi" w:hAnsiTheme="minorBidi" w:cs="Cordia New"/>
          <w:sz w:val="32"/>
          <w:szCs w:val="32"/>
          <w:cs/>
        </w:rPr>
        <w:t>)</w:t>
      </w:r>
      <w:r w:rsidRPr="00A73EF6">
        <w:rPr>
          <w:rFonts w:asciiTheme="minorBidi" w:hAnsiTheme="minorBidi"/>
          <w:sz w:val="32"/>
          <w:szCs w:val="32"/>
        </w:rPr>
        <w:t xml:space="preserve"> in place of fossil fuels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. </w:t>
      </w:r>
      <w:r w:rsidR="00366640" w:rsidRPr="00A73EF6">
        <w:rPr>
          <w:rFonts w:asciiTheme="minorBidi" w:hAnsiTheme="minorBidi"/>
          <w:sz w:val="32"/>
          <w:szCs w:val="32"/>
        </w:rPr>
        <w:t>In Q3/2022</w:t>
      </w:r>
      <w:r w:rsidRPr="00A73EF6">
        <w:rPr>
          <w:rFonts w:asciiTheme="minorBidi" w:hAnsiTheme="minorBidi"/>
          <w:sz w:val="32"/>
          <w:szCs w:val="32"/>
        </w:rPr>
        <w:t xml:space="preserve">, </w:t>
      </w:r>
      <w:r w:rsidR="00A226C2">
        <w:rPr>
          <w:rFonts w:asciiTheme="minorBidi" w:hAnsiTheme="minorBidi"/>
          <w:sz w:val="32"/>
          <w:szCs w:val="32"/>
        </w:rPr>
        <w:t>Thailand’s</w:t>
      </w:r>
      <w:r w:rsidRPr="00A73EF6">
        <w:rPr>
          <w:rFonts w:asciiTheme="minorBidi" w:hAnsiTheme="minorBidi"/>
          <w:sz w:val="32"/>
          <w:szCs w:val="32"/>
        </w:rPr>
        <w:t xml:space="preserve"> cement </w:t>
      </w:r>
      <w:r w:rsidR="00D51DD8" w:rsidRPr="00A73EF6">
        <w:rPr>
          <w:rFonts w:asciiTheme="minorBidi" w:hAnsiTheme="minorBidi"/>
          <w:sz w:val="32"/>
          <w:szCs w:val="32"/>
        </w:rPr>
        <w:t>operations used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226C2" w:rsidRPr="00A73EF6">
        <w:rPr>
          <w:rFonts w:asciiTheme="minorBidi" w:hAnsiTheme="minorBidi"/>
          <w:sz w:val="32"/>
          <w:szCs w:val="32"/>
        </w:rPr>
        <w:t>40</w:t>
      </w:r>
      <w:r w:rsidR="00A226C2" w:rsidRPr="00A73EF6">
        <w:rPr>
          <w:rFonts w:asciiTheme="minorBidi" w:hAnsiTheme="minorBidi" w:cs="Cordia New"/>
          <w:sz w:val="32"/>
          <w:szCs w:val="32"/>
          <w:cs/>
        </w:rPr>
        <w:t>%</w:t>
      </w:r>
      <w:r w:rsidR="00A226C2">
        <w:rPr>
          <w:rFonts w:asciiTheme="minorBidi" w:hAnsiTheme="minorBidi" w:hint="cs"/>
          <w:sz w:val="32"/>
          <w:szCs w:val="32"/>
          <w:cs/>
        </w:rPr>
        <w:t xml:space="preserve"> </w:t>
      </w:r>
      <w:r w:rsidR="00A226C2">
        <w:rPr>
          <w:rFonts w:asciiTheme="minorBidi" w:hAnsiTheme="minorBidi"/>
          <w:sz w:val="32"/>
          <w:szCs w:val="32"/>
        </w:rPr>
        <w:t>for their total fuel from renewable fuel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. </w:t>
      </w:r>
      <w:r w:rsidRPr="00A73EF6">
        <w:rPr>
          <w:rFonts w:asciiTheme="minorBidi" w:hAnsiTheme="minorBidi"/>
          <w:sz w:val="32"/>
          <w:szCs w:val="32"/>
        </w:rPr>
        <w:t xml:space="preserve">Consequently, </w:t>
      </w:r>
      <w:r w:rsidR="00366640" w:rsidRPr="00A73EF6">
        <w:rPr>
          <w:rFonts w:asciiTheme="minorBidi" w:hAnsiTheme="minorBidi"/>
          <w:sz w:val="32"/>
          <w:szCs w:val="32"/>
        </w:rPr>
        <w:t>in</w:t>
      </w:r>
      <w:r w:rsidRPr="00A73EF6">
        <w:rPr>
          <w:rFonts w:asciiTheme="minorBidi" w:hAnsiTheme="minorBidi"/>
          <w:sz w:val="32"/>
          <w:szCs w:val="32"/>
        </w:rPr>
        <w:t xml:space="preserve"> 9 months of 2022, the proportion of renewable fuel use climbed from 18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% </w:t>
      </w:r>
      <w:r w:rsidRPr="00A73EF6">
        <w:rPr>
          <w:rFonts w:asciiTheme="minorBidi" w:hAnsiTheme="minorBidi"/>
          <w:sz w:val="32"/>
          <w:szCs w:val="32"/>
        </w:rPr>
        <w:t>to 34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% </w:t>
      </w:r>
      <w:r w:rsidRPr="00A73EF6">
        <w:rPr>
          <w:rFonts w:asciiTheme="minorBidi" w:hAnsiTheme="minorBidi"/>
          <w:sz w:val="32"/>
          <w:szCs w:val="32"/>
        </w:rPr>
        <w:t>y</w:t>
      </w:r>
      <w:r w:rsidRPr="00A73EF6">
        <w:rPr>
          <w:rFonts w:asciiTheme="minorBidi" w:hAnsiTheme="minorBidi" w:cs="Cordia New"/>
          <w:sz w:val="32"/>
          <w:szCs w:val="32"/>
          <w:cs/>
        </w:rPr>
        <w:t>-</w:t>
      </w:r>
      <w:r w:rsidRPr="00A73EF6">
        <w:rPr>
          <w:rFonts w:asciiTheme="minorBidi" w:hAnsiTheme="minorBidi"/>
          <w:sz w:val="32"/>
          <w:szCs w:val="32"/>
        </w:rPr>
        <w:t>o</w:t>
      </w:r>
      <w:r w:rsidRPr="00A73EF6">
        <w:rPr>
          <w:rFonts w:asciiTheme="minorBidi" w:hAnsiTheme="minorBidi" w:cs="Cordia New"/>
          <w:sz w:val="32"/>
          <w:szCs w:val="32"/>
          <w:cs/>
        </w:rPr>
        <w:t>-</w:t>
      </w:r>
      <w:r w:rsidRPr="00A73EF6">
        <w:rPr>
          <w:rFonts w:asciiTheme="minorBidi" w:hAnsiTheme="minorBidi"/>
          <w:sz w:val="32"/>
          <w:szCs w:val="32"/>
        </w:rPr>
        <w:t>y</w:t>
      </w:r>
      <w:r w:rsidR="00C86AFE" w:rsidRPr="00A73EF6">
        <w:rPr>
          <w:rFonts w:ascii="Cordia New" w:hAnsi="Cordia New" w:cs="Cordia New" w:hint="cs"/>
          <w:sz w:val="30"/>
          <w:szCs w:val="30"/>
          <w:shd w:val="clear" w:color="auto" w:fill="FFFFFF"/>
        </w:rPr>
        <w:t xml:space="preserve"> </w:t>
      </w:r>
      <w:r w:rsidR="00A226C2">
        <w:rPr>
          <w:rFonts w:ascii="Cordia New" w:hAnsi="Cordia New" w:cs="Cordia New"/>
          <w:sz w:val="32"/>
          <w:szCs w:val="32"/>
          <w:shd w:val="clear" w:color="auto" w:fill="FFFFFF"/>
        </w:rPr>
        <w:t>with</w:t>
      </w:r>
      <w:r w:rsidR="00C86AFE" w:rsidRPr="00A73EF6">
        <w:rPr>
          <w:rFonts w:ascii="Cordia New" w:hAnsi="Cordia New" w:cs="Cordia New" w:hint="cs"/>
          <w:sz w:val="32"/>
          <w:szCs w:val="32"/>
          <w:shd w:val="clear" w:color="auto" w:fill="FFFFFF"/>
        </w:rPr>
        <w:t xml:space="preserve"> solar energy </w:t>
      </w:r>
      <w:r w:rsidR="00A226C2">
        <w:rPr>
          <w:rFonts w:ascii="Cordia New" w:hAnsi="Cordia New" w:cs="Cordia New"/>
          <w:sz w:val="32"/>
          <w:szCs w:val="32"/>
          <w:shd w:val="clear" w:color="auto" w:fill="FFFFFF"/>
        </w:rPr>
        <w:t>making up</w:t>
      </w:r>
      <w:r w:rsidR="00C86AFE" w:rsidRPr="00A73EF6">
        <w:rPr>
          <w:rFonts w:ascii="Cordia New" w:hAnsi="Cordia New" w:cs="Cordia New" w:hint="cs"/>
          <w:sz w:val="32"/>
          <w:szCs w:val="32"/>
          <w:shd w:val="clear" w:color="auto" w:fill="FFFFFF"/>
        </w:rPr>
        <w:t xml:space="preserve"> </w:t>
      </w:r>
      <w:r w:rsidR="00C86AFE" w:rsidRPr="00A73EF6">
        <w:rPr>
          <w:rFonts w:ascii="Cordia New" w:hAnsi="Cordia New" w:cs="Cordia New"/>
          <w:sz w:val="32"/>
          <w:szCs w:val="32"/>
          <w:shd w:val="clear" w:color="auto" w:fill="FFFFFF"/>
        </w:rPr>
        <w:t>195</w:t>
      </w:r>
      <w:r w:rsidR="00C86AFE" w:rsidRPr="00A73EF6">
        <w:rPr>
          <w:rFonts w:ascii="Cordia New" w:hAnsi="Cordia New" w:cs="Cordia New" w:hint="cs"/>
          <w:sz w:val="32"/>
          <w:szCs w:val="32"/>
          <w:shd w:val="clear" w:color="auto" w:fill="FFFFFF"/>
        </w:rPr>
        <w:t xml:space="preserve"> megawatt</w:t>
      </w:r>
      <w:r w:rsidR="00C86AFE" w:rsidRPr="00A73EF6">
        <w:rPr>
          <w:rFonts w:ascii="Cordia New" w:hAnsi="Cordia New" w:cs="Cordia New"/>
          <w:sz w:val="32"/>
          <w:szCs w:val="32"/>
          <w:shd w:val="clear" w:color="auto" w:fill="FFFFFF"/>
        </w:rPr>
        <w:t xml:space="preserve">s </w:t>
      </w:r>
      <w:r w:rsidR="00555BF9" w:rsidRPr="00A73EF6">
        <w:rPr>
          <w:rFonts w:ascii="Cordia New" w:hAnsi="Cordia New" w:cs="Cordia New"/>
          <w:sz w:val="32"/>
          <w:szCs w:val="32"/>
          <w:shd w:val="clear" w:color="auto" w:fill="FFFFFF"/>
        </w:rPr>
        <w:br/>
      </w:r>
      <w:r w:rsidR="00C86AFE" w:rsidRPr="00A73EF6">
        <w:rPr>
          <w:rFonts w:ascii="Cordia New" w:hAnsi="Cordia New" w:cs="Cordia New"/>
          <w:sz w:val="32"/>
          <w:szCs w:val="32"/>
          <w:shd w:val="clear" w:color="auto" w:fill="FFFFFF"/>
        </w:rPr>
        <w:t>(as of September 2022)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. </w:t>
      </w:r>
      <w:r w:rsidR="00954CC1" w:rsidRPr="00A73EF6">
        <w:rPr>
          <w:rFonts w:asciiTheme="minorBidi" w:hAnsiTheme="minorBidi"/>
          <w:sz w:val="32"/>
          <w:szCs w:val="32"/>
        </w:rPr>
        <w:t>SCG</w:t>
      </w:r>
      <w:r w:rsidRPr="00A73EF6">
        <w:rPr>
          <w:rFonts w:asciiTheme="minorBidi" w:hAnsiTheme="minorBidi"/>
          <w:sz w:val="32"/>
          <w:szCs w:val="32"/>
        </w:rPr>
        <w:t xml:space="preserve"> also expands into solar energy businesses for residential</w:t>
      </w:r>
      <w:r w:rsidR="00366640" w:rsidRPr="00A73EF6">
        <w:rPr>
          <w:rFonts w:asciiTheme="minorBidi" w:hAnsiTheme="minorBidi"/>
          <w:sz w:val="32"/>
          <w:szCs w:val="32"/>
        </w:rPr>
        <w:t xml:space="preserve"> </w:t>
      </w:r>
      <w:r w:rsidRPr="00A73EF6">
        <w:rPr>
          <w:rFonts w:asciiTheme="minorBidi" w:hAnsiTheme="minorBidi"/>
          <w:sz w:val="32"/>
          <w:szCs w:val="32"/>
        </w:rPr>
        <w:t xml:space="preserve">and industrial estate sectors, namely SCG Solar Roof Solutions, and SCG </w:t>
      </w:r>
      <w:proofErr w:type="spellStart"/>
      <w:r w:rsidRPr="00A73EF6">
        <w:rPr>
          <w:rFonts w:asciiTheme="minorBidi" w:hAnsiTheme="minorBidi"/>
          <w:sz w:val="32"/>
          <w:szCs w:val="32"/>
        </w:rPr>
        <w:t>Cleanergy</w:t>
      </w:r>
      <w:proofErr w:type="spellEnd"/>
      <w:r w:rsidRPr="00A73EF6">
        <w:rPr>
          <w:rFonts w:asciiTheme="minorBidi" w:hAnsiTheme="minorBidi"/>
          <w:sz w:val="32"/>
          <w:szCs w:val="32"/>
        </w:rPr>
        <w:t xml:space="preserve"> Company Limited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. </w:t>
      </w:r>
      <w:r w:rsidRPr="00A73EF6">
        <w:rPr>
          <w:rFonts w:asciiTheme="minorBidi" w:hAnsiTheme="minorBidi"/>
          <w:sz w:val="32"/>
          <w:szCs w:val="32"/>
        </w:rPr>
        <w:t xml:space="preserve">Electricity can be traded via a smart grid platform with a leading customer </w:t>
      </w:r>
      <w:r w:rsidR="00C86AFE" w:rsidRPr="00A73EF6">
        <w:rPr>
          <w:rFonts w:asciiTheme="minorBidi" w:hAnsiTheme="minorBidi"/>
          <w:sz w:val="32"/>
          <w:szCs w:val="32"/>
        </w:rPr>
        <w:t>both in</w:t>
      </w:r>
      <w:r w:rsidRPr="00A73EF6">
        <w:rPr>
          <w:rFonts w:asciiTheme="minorBidi" w:hAnsiTheme="minorBidi"/>
          <w:sz w:val="32"/>
          <w:szCs w:val="32"/>
        </w:rPr>
        <w:t xml:space="preserve"> public and private sector customers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. </w:t>
      </w:r>
    </w:p>
    <w:p w14:paraId="4707E49F" w14:textId="51187F49" w:rsidR="001F0E50" w:rsidRDefault="001F0E50" w:rsidP="00555BF9">
      <w:pPr>
        <w:pStyle w:val="ListParagraph"/>
        <w:ind w:left="1080" w:firstLine="360"/>
        <w:jc w:val="thaiDistribute"/>
        <w:rPr>
          <w:rFonts w:asciiTheme="minorBidi" w:hAnsiTheme="minorBidi"/>
          <w:sz w:val="32"/>
          <w:szCs w:val="32"/>
        </w:rPr>
      </w:pPr>
      <w:r w:rsidRPr="00A73EF6">
        <w:rPr>
          <w:rFonts w:asciiTheme="minorBidi" w:hAnsiTheme="minorBidi"/>
          <w:sz w:val="32"/>
          <w:szCs w:val="32"/>
        </w:rPr>
        <w:t xml:space="preserve">SCGC has recently </w:t>
      </w:r>
      <w:r w:rsidR="00D51DD8" w:rsidRPr="00A73EF6">
        <w:rPr>
          <w:rFonts w:asciiTheme="minorBidi" w:hAnsiTheme="minorBidi"/>
          <w:sz w:val="32"/>
          <w:szCs w:val="32"/>
        </w:rPr>
        <w:t>entered into</w:t>
      </w:r>
      <w:r w:rsidR="00D51DD8"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A73EF6">
        <w:rPr>
          <w:rFonts w:asciiTheme="minorBidi" w:hAnsiTheme="minorBidi"/>
          <w:sz w:val="32"/>
          <w:szCs w:val="32"/>
        </w:rPr>
        <w:t xml:space="preserve">a joint venture agreement with Denka Company Limited, Japan, </w:t>
      </w:r>
      <w:r w:rsidR="00555BF9" w:rsidRPr="00A73EF6">
        <w:rPr>
          <w:rFonts w:asciiTheme="minorBidi" w:hAnsiTheme="minorBidi"/>
          <w:sz w:val="32"/>
          <w:szCs w:val="32"/>
        </w:rPr>
        <w:br/>
      </w:r>
      <w:r w:rsidRPr="00A73EF6">
        <w:rPr>
          <w:rFonts w:asciiTheme="minorBidi" w:hAnsiTheme="minorBidi"/>
          <w:sz w:val="32"/>
          <w:szCs w:val="32"/>
        </w:rPr>
        <w:t xml:space="preserve">to produce acetylene black, </w:t>
      </w:r>
      <w:r w:rsidR="00374A4B" w:rsidRPr="00A73EF6">
        <w:rPr>
          <w:rFonts w:asciiTheme="minorBidi" w:hAnsiTheme="minorBidi"/>
          <w:sz w:val="32"/>
          <w:szCs w:val="32"/>
        </w:rPr>
        <w:t xml:space="preserve">material </w:t>
      </w:r>
      <w:r w:rsidRPr="00A73EF6">
        <w:rPr>
          <w:rFonts w:asciiTheme="minorBidi" w:hAnsiTheme="minorBidi"/>
          <w:sz w:val="32"/>
          <w:szCs w:val="32"/>
        </w:rPr>
        <w:t>primarily used as a component in producing lithium</w:t>
      </w:r>
      <w:r w:rsidR="00555BF9" w:rsidRPr="00A73EF6">
        <w:rPr>
          <w:rFonts w:asciiTheme="minorBidi" w:hAnsiTheme="minorBidi" w:cs="Cordia New"/>
          <w:sz w:val="32"/>
          <w:szCs w:val="32"/>
        </w:rPr>
        <w:t>-</w:t>
      </w:r>
      <w:r w:rsidRPr="00A73EF6">
        <w:rPr>
          <w:rFonts w:asciiTheme="minorBidi" w:hAnsiTheme="minorBidi"/>
          <w:sz w:val="32"/>
          <w:szCs w:val="32"/>
        </w:rPr>
        <w:t xml:space="preserve">ion rechargeable batteries for electric vehicles </w:t>
      </w:r>
      <w:r w:rsidRPr="00A73EF6">
        <w:rPr>
          <w:rFonts w:asciiTheme="minorBidi" w:hAnsiTheme="minorBidi" w:cs="Cordia New"/>
          <w:sz w:val="32"/>
          <w:szCs w:val="32"/>
          <w:cs/>
        </w:rPr>
        <w:t>(</w:t>
      </w:r>
      <w:r w:rsidRPr="00A73EF6">
        <w:rPr>
          <w:rFonts w:asciiTheme="minorBidi" w:hAnsiTheme="minorBidi"/>
          <w:sz w:val="32"/>
          <w:szCs w:val="32"/>
        </w:rPr>
        <w:t>EV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) </w:t>
      </w:r>
      <w:r w:rsidRPr="00A73EF6">
        <w:rPr>
          <w:rFonts w:asciiTheme="minorBidi" w:hAnsiTheme="minorBidi"/>
          <w:sz w:val="32"/>
          <w:szCs w:val="32"/>
        </w:rPr>
        <w:t>and used in applications for high</w:t>
      </w:r>
      <w:r w:rsidRPr="00A73EF6">
        <w:rPr>
          <w:rFonts w:asciiTheme="minorBidi" w:hAnsiTheme="minorBidi" w:cs="Cordia New"/>
          <w:sz w:val="32"/>
          <w:szCs w:val="32"/>
          <w:cs/>
        </w:rPr>
        <w:t>-</w:t>
      </w:r>
      <w:r w:rsidRPr="00A73EF6">
        <w:rPr>
          <w:rFonts w:asciiTheme="minorBidi" w:hAnsiTheme="minorBidi"/>
          <w:sz w:val="32"/>
          <w:szCs w:val="32"/>
        </w:rPr>
        <w:t>voltage transmission cables to generate electricity from offshore wind power</w:t>
      </w:r>
      <w:r w:rsidRPr="00A73EF6">
        <w:rPr>
          <w:rFonts w:asciiTheme="minorBidi" w:hAnsiTheme="minorBidi" w:cs="Cordia New"/>
          <w:sz w:val="32"/>
          <w:szCs w:val="32"/>
          <w:cs/>
        </w:rPr>
        <w:t>.</w:t>
      </w:r>
    </w:p>
    <w:p w14:paraId="33D806C3" w14:textId="77777777" w:rsidR="0059241B" w:rsidRPr="00A73EF6" w:rsidRDefault="0059241B" w:rsidP="00555BF9">
      <w:pPr>
        <w:pStyle w:val="ListParagraph"/>
        <w:ind w:left="1080" w:firstLine="360"/>
        <w:jc w:val="thaiDistribute"/>
        <w:rPr>
          <w:rFonts w:asciiTheme="minorBidi" w:hAnsiTheme="minorBidi"/>
          <w:sz w:val="32"/>
          <w:szCs w:val="32"/>
        </w:rPr>
      </w:pPr>
    </w:p>
    <w:p w14:paraId="14DA85CD" w14:textId="01882842" w:rsidR="001F0E50" w:rsidRDefault="001F0E50" w:rsidP="00C41FE9">
      <w:pPr>
        <w:pStyle w:val="ListParagraph"/>
        <w:numPr>
          <w:ilvl w:val="0"/>
          <w:numId w:val="18"/>
        </w:numPr>
        <w:jc w:val="thaiDistribute"/>
        <w:rPr>
          <w:rFonts w:asciiTheme="minorBidi" w:hAnsiTheme="minorBidi"/>
          <w:sz w:val="32"/>
          <w:szCs w:val="32"/>
        </w:rPr>
      </w:pPr>
      <w:r w:rsidRPr="00A73EF6">
        <w:rPr>
          <w:rFonts w:asciiTheme="minorBidi" w:hAnsiTheme="minorBidi"/>
          <w:b/>
          <w:bCs/>
          <w:sz w:val="32"/>
          <w:szCs w:val="32"/>
        </w:rPr>
        <w:t>ASEAN Logistic</w:t>
      </w:r>
      <w:r w:rsidR="00B5151D">
        <w:rPr>
          <w:rFonts w:asciiTheme="minorBidi" w:hAnsiTheme="minorBidi"/>
          <w:b/>
          <w:bCs/>
          <w:sz w:val="32"/>
          <w:szCs w:val="32"/>
        </w:rPr>
        <w:t>s</w:t>
      </w:r>
      <w:r w:rsidRPr="00A73EF6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A73EF6">
        <w:rPr>
          <w:rFonts w:asciiTheme="minorBidi" w:hAnsiTheme="minorBidi"/>
          <w:sz w:val="32"/>
          <w:szCs w:val="32"/>
        </w:rPr>
        <w:t xml:space="preserve">The company </w:t>
      </w:r>
      <w:r w:rsidR="00E81640" w:rsidRPr="00A73EF6">
        <w:rPr>
          <w:rFonts w:asciiTheme="minorBidi" w:hAnsiTheme="minorBidi"/>
          <w:sz w:val="32"/>
          <w:szCs w:val="32"/>
        </w:rPr>
        <w:t xml:space="preserve">merged </w:t>
      </w:r>
      <w:r w:rsidRPr="00A73EF6">
        <w:rPr>
          <w:rFonts w:asciiTheme="minorBidi" w:hAnsiTheme="minorBidi"/>
          <w:sz w:val="32"/>
          <w:szCs w:val="32"/>
        </w:rPr>
        <w:t xml:space="preserve">its logistics business </w:t>
      </w:r>
      <w:r w:rsidR="00DC4E8E">
        <w:rPr>
          <w:rFonts w:asciiTheme="minorBidi" w:hAnsiTheme="minorBidi"/>
          <w:sz w:val="32"/>
          <w:szCs w:val="32"/>
        </w:rPr>
        <w:t>with</w:t>
      </w:r>
      <w:r w:rsidR="00DC4E8E">
        <w:rPr>
          <w:rFonts w:asciiTheme="minorBidi" w:hAnsiTheme="minorBidi" w:hint="cs"/>
          <w:sz w:val="32"/>
          <w:szCs w:val="32"/>
          <w:cs/>
        </w:rPr>
        <w:t xml:space="preserve"> </w:t>
      </w:r>
      <w:r w:rsidR="00DC4E8E" w:rsidRPr="00A226C2">
        <w:rPr>
          <w:rFonts w:asciiTheme="minorBidi" w:hAnsiTheme="minorBidi"/>
          <w:sz w:val="32"/>
          <w:szCs w:val="32"/>
        </w:rPr>
        <w:t xml:space="preserve">JWD </w:t>
      </w:r>
      <w:proofErr w:type="spellStart"/>
      <w:r w:rsidR="00DC4E8E" w:rsidRPr="00A226C2">
        <w:rPr>
          <w:rFonts w:asciiTheme="minorBidi" w:hAnsiTheme="minorBidi"/>
          <w:sz w:val="32"/>
          <w:szCs w:val="32"/>
        </w:rPr>
        <w:t>InfoLogistics</w:t>
      </w:r>
      <w:proofErr w:type="spellEnd"/>
      <w:r w:rsidR="00DC4E8E" w:rsidRPr="00A226C2">
        <w:rPr>
          <w:rFonts w:asciiTheme="minorBidi" w:hAnsiTheme="minorBidi"/>
          <w:sz w:val="32"/>
          <w:szCs w:val="32"/>
        </w:rPr>
        <w:t xml:space="preserve"> Public Company Limited</w:t>
      </w:r>
      <w:r w:rsidR="00DC4E8E"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r w:rsidRPr="00A73EF6">
        <w:rPr>
          <w:rFonts w:asciiTheme="minorBidi" w:hAnsiTheme="minorBidi"/>
          <w:sz w:val="32"/>
          <w:szCs w:val="32"/>
        </w:rPr>
        <w:t xml:space="preserve">and </w:t>
      </w:r>
      <w:r w:rsidR="00374A4B" w:rsidRPr="00A73EF6">
        <w:rPr>
          <w:rFonts w:asciiTheme="minorBidi" w:hAnsiTheme="minorBidi"/>
          <w:sz w:val="32"/>
          <w:szCs w:val="32"/>
        </w:rPr>
        <w:t>became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81640" w:rsidRPr="00A73EF6">
        <w:rPr>
          <w:rFonts w:asciiTheme="minorBidi" w:hAnsiTheme="minorBidi"/>
          <w:sz w:val="32"/>
          <w:szCs w:val="32"/>
        </w:rPr>
        <w:t>ASEAN</w:t>
      </w:r>
      <w:r w:rsidR="00E25E6A" w:rsidRPr="00A73EF6">
        <w:rPr>
          <w:rFonts w:asciiTheme="minorBidi" w:hAnsiTheme="minorBidi" w:cs="Cordia New"/>
          <w:sz w:val="32"/>
          <w:szCs w:val="32"/>
          <w:cs/>
        </w:rPr>
        <w:t>’</w:t>
      </w:r>
      <w:proofErr w:type="spellStart"/>
      <w:r w:rsidR="00E25E6A" w:rsidRPr="00A73EF6">
        <w:rPr>
          <w:rFonts w:asciiTheme="minorBidi" w:hAnsiTheme="minorBidi"/>
          <w:sz w:val="32"/>
          <w:szCs w:val="32"/>
        </w:rPr>
        <w:t>s</w:t>
      </w:r>
      <w:r w:rsidR="00E81640" w:rsidRPr="00A73EF6">
        <w:rPr>
          <w:rFonts w:asciiTheme="minorBidi" w:hAnsiTheme="minorBidi"/>
          <w:sz w:val="32"/>
          <w:szCs w:val="32"/>
        </w:rPr>
        <w:t xml:space="preserve"> top</w:t>
      </w:r>
      <w:proofErr w:type="spellEnd"/>
      <w:r w:rsidR="00E81640" w:rsidRPr="00A73EF6">
        <w:rPr>
          <w:rFonts w:asciiTheme="minorBidi" w:hAnsiTheme="minorBidi"/>
          <w:sz w:val="32"/>
          <w:szCs w:val="32"/>
        </w:rPr>
        <w:t xml:space="preserve"> integrated logistics and supply chain business</w:t>
      </w:r>
      <w:r w:rsidRPr="00A73EF6">
        <w:rPr>
          <w:rFonts w:asciiTheme="minorBidi" w:hAnsiTheme="minorBidi"/>
          <w:sz w:val="32"/>
          <w:szCs w:val="32"/>
        </w:rPr>
        <w:t>, offering a wide range of services such as warehousing, cold storage systems, cargo services by land, sea, and air, docking services, import and export services,</w:t>
      </w:r>
      <w:r w:rsidR="00374A4B" w:rsidRPr="00A73EF6">
        <w:rPr>
          <w:rFonts w:asciiTheme="minorBidi" w:hAnsiTheme="minorBidi"/>
          <w:sz w:val="32"/>
          <w:szCs w:val="32"/>
        </w:rPr>
        <w:t xml:space="preserve"> covering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B1A01" w:rsidRPr="00A73EF6">
        <w:rPr>
          <w:rFonts w:asciiTheme="minorBidi" w:hAnsiTheme="minorBidi"/>
          <w:sz w:val="32"/>
          <w:szCs w:val="32"/>
        </w:rPr>
        <w:t>customers</w:t>
      </w:r>
      <w:r w:rsidR="00EB1A01" w:rsidRPr="00A73EF6">
        <w:rPr>
          <w:rFonts w:asciiTheme="minorBidi" w:hAnsiTheme="minorBidi" w:cs="Cordia New"/>
          <w:sz w:val="32"/>
          <w:szCs w:val="32"/>
          <w:cs/>
        </w:rPr>
        <w:t xml:space="preserve">’ </w:t>
      </w:r>
      <w:r w:rsidR="00EB1A01" w:rsidRPr="00A73EF6">
        <w:rPr>
          <w:rFonts w:asciiTheme="minorBidi" w:hAnsiTheme="minorBidi"/>
          <w:sz w:val="32"/>
          <w:szCs w:val="32"/>
        </w:rPr>
        <w:t>needs from end to end</w:t>
      </w:r>
      <w:r w:rsidR="00374A4B" w:rsidRPr="00A73EF6">
        <w:rPr>
          <w:rFonts w:asciiTheme="minorBidi" w:hAnsiTheme="minorBidi" w:cs="Cordia New"/>
          <w:sz w:val="32"/>
          <w:szCs w:val="32"/>
          <w:cs/>
        </w:rPr>
        <w:t>.</w:t>
      </w:r>
    </w:p>
    <w:p w14:paraId="5F7D0F0B" w14:textId="77777777" w:rsidR="0059241B" w:rsidRPr="00A73EF6" w:rsidRDefault="0059241B" w:rsidP="0059241B">
      <w:pPr>
        <w:pStyle w:val="ListParagraph"/>
        <w:ind w:left="1080"/>
        <w:jc w:val="thaiDistribute"/>
        <w:rPr>
          <w:rFonts w:asciiTheme="minorBidi" w:hAnsiTheme="minorBidi"/>
          <w:sz w:val="32"/>
          <w:szCs w:val="32"/>
        </w:rPr>
      </w:pPr>
    </w:p>
    <w:p w14:paraId="2A77AEA8" w14:textId="5BB6F322" w:rsidR="00AC4AB4" w:rsidRDefault="001F0E50" w:rsidP="00C41FE9">
      <w:pPr>
        <w:pStyle w:val="ListParagraph"/>
        <w:numPr>
          <w:ilvl w:val="0"/>
          <w:numId w:val="18"/>
        </w:numPr>
        <w:jc w:val="thaiDistribute"/>
        <w:rPr>
          <w:rFonts w:asciiTheme="minorBidi" w:hAnsiTheme="minorBidi"/>
          <w:sz w:val="32"/>
          <w:szCs w:val="32"/>
        </w:rPr>
      </w:pPr>
      <w:r w:rsidRPr="00A73EF6">
        <w:rPr>
          <w:rFonts w:asciiTheme="minorBidi" w:hAnsiTheme="minorBidi"/>
          <w:b/>
          <w:bCs/>
          <w:sz w:val="32"/>
          <w:szCs w:val="32"/>
        </w:rPr>
        <w:t xml:space="preserve">Smart </w:t>
      </w:r>
      <w:r w:rsidR="00366640" w:rsidRPr="00A73EF6">
        <w:rPr>
          <w:rFonts w:asciiTheme="minorBidi" w:hAnsiTheme="minorBidi"/>
          <w:b/>
          <w:bCs/>
          <w:sz w:val="32"/>
          <w:szCs w:val="32"/>
        </w:rPr>
        <w:t>Liv</w:t>
      </w:r>
      <w:r w:rsidR="00E25E6A" w:rsidRPr="00A73EF6">
        <w:rPr>
          <w:rFonts w:asciiTheme="minorBidi" w:hAnsiTheme="minorBidi"/>
          <w:b/>
          <w:bCs/>
          <w:sz w:val="32"/>
          <w:szCs w:val="32"/>
        </w:rPr>
        <w:t>ing</w:t>
      </w:r>
      <w:r w:rsidR="00374A4B" w:rsidRPr="00A73EF6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Pr="00A73EF6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374A4B" w:rsidRPr="00A73EF6">
        <w:rPr>
          <w:rFonts w:asciiTheme="minorBidi" w:hAnsiTheme="minorBidi"/>
          <w:sz w:val="32"/>
          <w:szCs w:val="32"/>
        </w:rPr>
        <w:t>The business</w:t>
      </w:r>
      <w:r w:rsidRPr="00A73EF6">
        <w:rPr>
          <w:rFonts w:asciiTheme="minorBidi" w:hAnsiTheme="minorBidi"/>
          <w:sz w:val="32"/>
          <w:szCs w:val="32"/>
        </w:rPr>
        <w:t xml:space="preserve"> enhanc</w:t>
      </w:r>
      <w:r w:rsidR="00374A4B" w:rsidRPr="00A73EF6">
        <w:rPr>
          <w:rFonts w:asciiTheme="minorBidi" w:hAnsiTheme="minorBidi"/>
          <w:sz w:val="32"/>
          <w:szCs w:val="32"/>
        </w:rPr>
        <w:t>es</w:t>
      </w:r>
      <w:r w:rsidRPr="00A73EF6">
        <w:rPr>
          <w:rFonts w:asciiTheme="minorBidi" w:hAnsiTheme="minorBidi"/>
          <w:sz w:val="32"/>
          <w:szCs w:val="32"/>
        </w:rPr>
        <w:t xml:space="preserve"> the quality of life and </w:t>
      </w:r>
      <w:r w:rsidR="00374A4B" w:rsidRPr="00A73EF6">
        <w:rPr>
          <w:rFonts w:asciiTheme="minorBidi" w:hAnsiTheme="minorBidi"/>
          <w:sz w:val="32"/>
          <w:szCs w:val="32"/>
        </w:rPr>
        <w:t>provides</w:t>
      </w:r>
      <w:r w:rsidR="00374A4B"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74A4B" w:rsidRPr="00A73EF6">
        <w:rPr>
          <w:rFonts w:asciiTheme="minorBidi" w:hAnsiTheme="minorBidi"/>
          <w:sz w:val="32"/>
          <w:szCs w:val="32"/>
        </w:rPr>
        <w:t xml:space="preserve">customers and the society with </w:t>
      </w:r>
      <w:r w:rsidRPr="00A73EF6">
        <w:rPr>
          <w:rFonts w:asciiTheme="minorBidi" w:hAnsiTheme="minorBidi"/>
          <w:sz w:val="32"/>
          <w:szCs w:val="32"/>
        </w:rPr>
        <w:t>convenien</w:t>
      </w:r>
      <w:r w:rsidR="00374A4B" w:rsidRPr="00A73EF6">
        <w:rPr>
          <w:rFonts w:asciiTheme="minorBidi" w:hAnsiTheme="minorBidi"/>
          <w:sz w:val="32"/>
          <w:szCs w:val="32"/>
        </w:rPr>
        <w:t>ce</w:t>
      </w:r>
      <w:r w:rsidRPr="00A73EF6">
        <w:rPr>
          <w:rFonts w:asciiTheme="minorBidi" w:hAnsiTheme="minorBidi"/>
          <w:sz w:val="32"/>
          <w:szCs w:val="32"/>
        </w:rPr>
        <w:t>, afforda</w:t>
      </w:r>
      <w:r w:rsidR="00374A4B" w:rsidRPr="00A73EF6">
        <w:rPr>
          <w:rFonts w:asciiTheme="minorBidi" w:hAnsiTheme="minorBidi"/>
          <w:sz w:val="32"/>
          <w:szCs w:val="32"/>
        </w:rPr>
        <w:t>bility</w:t>
      </w:r>
      <w:r w:rsidRPr="00A73EF6">
        <w:rPr>
          <w:rFonts w:asciiTheme="minorBidi" w:hAnsiTheme="minorBidi"/>
          <w:sz w:val="32"/>
          <w:szCs w:val="32"/>
        </w:rPr>
        <w:t>, safe</w:t>
      </w:r>
      <w:r w:rsidR="00374A4B" w:rsidRPr="00A73EF6">
        <w:rPr>
          <w:rFonts w:asciiTheme="minorBidi" w:hAnsiTheme="minorBidi"/>
          <w:sz w:val="32"/>
          <w:szCs w:val="32"/>
        </w:rPr>
        <w:t>ty</w:t>
      </w:r>
      <w:r w:rsidRPr="00A73EF6">
        <w:rPr>
          <w:rFonts w:asciiTheme="minorBidi" w:hAnsiTheme="minorBidi"/>
          <w:sz w:val="32"/>
          <w:szCs w:val="32"/>
        </w:rPr>
        <w:t>, and environmental responsib</w:t>
      </w:r>
      <w:r w:rsidR="00374A4B" w:rsidRPr="00A73EF6">
        <w:rPr>
          <w:rFonts w:asciiTheme="minorBidi" w:hAnsiTheme="minorBidi"/>
          <w:sz w:val="32"/>
          <w:szCs w:val="32"/>
        </w:rPr>
        <w:t>ility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. </w:t>
      </w:r>
      <w:r w:rsidRPr="00A73EF6">
        <w:rPr>
          <w:rFonts w:asciiTheme="minorBidi" w:hAnsiTheme="minorBidi"/>
          <w:sz w:val="32"/>
          <w:szCs w:val="32"/>
        </w:rPr>
        <w:t>Examples are Smart innovations for air quality and energy savings, such as</w:t>
      </w:r>
    </w:p>
    <w:p w14:paraId="003CA8AD" w14:textId="77777777" w:rsidR="0059241B" w:rsidRPr="0059241B" w:rsidRDefault="0059241B" w:rsidP="0059241B">
      <w:pPr>
        <w:pStyle w:val="ListParagraph"/>
        <w:rPr>
          <w:rFonts w:asciiTheme="minorBidi" w:hAnsiTheme="minorBidi"/>
          <w:sz w:val="32"/>
          <w:szCs w:val="32"/>
        </w:rPr>
      </w:pPr>
    </w:p>
    <w:p w14:paraId="149A585D" w14:textId="0672245F" w:rsidR="0059241B" w:rsidRDefault="0059241B" w:rsidP="0059241B">
      <w:pPr>
        <w:pStyle w:val="ListParagraph"/>
        <w:ind w:left="1080"/>
        <w:jc w:val="thaiDistribute"/>
        <w:rPr>
          <w:rFonts w:asciiTheme="minorBidi" w:hAnsiTheme="minorBidi"/>
          <w:sz w:val="32"/>
          <w:szCs w:val="32"/>
        </w:rPr>
      </w:pPr>
    </w:p>
    <w:p w14:paraId="63EA06FC" w14:textId="77777777" w:rsidR="0059241B" w:rsidRPr="00A73EF6" w:rsidRDefault="0059241B" w:rsidP="0059241B">
      <w:pPr>
        <w:pStyle w:val="ListParagraph"/>
        <w:ind w:left="1080"/>
        <w:jc w:val="thaiDistribute"/>
        <w:rPr>
          <w:rFonts w:asciiTheme="minorBidi" w:hAnsiTheme="minorBidi"/>
          <w:sz w:val="32"/>
          <w:szCs w:val="32"/>
        </w:rPr>
      </w:pPr>
    </w:p>
    <w:p w14:paraId="7FF220E9" w14:textId="2F906251" w:rsidR="001842F7" w:rsidRPr="0059241B" w:rsidRDefault="00AC4AB4" w:rsidP="0059241B">
      <w:pPr>
        <w:pStyle w:val="ListParagraph"/>
        <w:ind w:left="1134"/>
        <w:jc w:val="thaiDistribute"/>
        <w:rPr>
          <w:rFonts w:asciiTheme="minorBidi" w:hAnsiTheme="minorBidi"/>
          <w:sz w:val="32"/>
          <w:szCs w:val="32"/>
        </w:rPr>
      </w:pPr>
      <w:r w:rsidRPr="00A73EF6">
        <w:rPr>
          <w:rFonts w:asciiTheme="minorBidi" w:hAnsiTheme="minorBidi" w:cs="Cordia New"/>
          <w:sz w:val="32"/>
          <w:szCs w:val="32"/>
          <w:cs/>
        </w:rPr>
        <w:t xml:space="preserve">- </w:t>
      </w:r>
      <w:r w:rsidRPr="00A73EF6">
        <w:rPr>
          <w:rFonts w:asciiTheme="minorBidi" w:hAnsiTheme="minorBidi"/>
          <w:b/>
          <w:bCs/>
          <w:sz w:val="32"/>
          <w:szCs w:val="32"/>
        </w:rPr>
        <w:t>SCG Active AIR Quality</w:t>
      </w:r>
      <w:r w:rsidR="00EB1A01" w:rsidRPr="00A73EF6">
        <w:rPr>
          <w:rFonts w:asciiTheme="minorBidi" w:hAnsiTheme="minorBidi"/>
          <w:b/>
          <w:bCs/>
          <w:sz w:val="32"/>
          <w:szCs w:val="32"/>
        </w:rPr>
        <w:t>,</w:t>
      </w:r>
      <w:r w:rsidRPr="00A73EF6">
        <w:rPr>
          <w:rFonts w:asciiTheme="minorBidi" w:hAnsiTheme="minorBidi"/>
          <w:b/>
          <w:bCs/>
          <w:sz w:val="32"/>
          <w:szCs w:val="32"/>
        </w:rPr>
        <w:t xml:space="preserve"> SCG Bi</w:t>
      </w:r>
      <w:r w:rsidRPr="00A73EF6">
        <w:rPr>
          <w:rFonts w:asciiTheme="minorBidi" w:hAnsiTheme="minorBidi" w:cs="Cordia New"/>
          <w:b/>
          <w:bCs/>
          <w:sz w:val="32"/>
          <w:szCs w:val="32"/>
          <w:cs/>
        </w:rPr>
        <w:t>-</w:t>
      </w:r>
      <w:r w:rsidRPr="00A73EF6">
        <w:rPr>
          <w:rFonts w:asciiTheme="minorBidi" w:hAnsiTheme="minorBidi"/>
          <w:b/>
          <w:bCs/>
          <w:sz w:val="32"/>
          <w:szCs w:val="32"/>
        </w:rPr>
        <w:t>ion</w:t>
      </w:r>
      <w:r w:rsidR="00EB1A01" w:rsidRPr="00A73EF6">
        <w:rPr>
          <w:rFonts w:asciiTheme="minorBidi" w:hAnsiTheme="minorBidi"/>
          <w:b/>
          <w:bCs/>
          <w:sz w:val="32"/>
          <w:szCs w:val="32"/>
        </w:rPr>
        <w:t>,</w:t>
      </w:r>
      <w:r w:rsidRPr="00A73EF6">
        <w:rPr>
          <w:rFonts w:asciiTheme="minorBidi" w:hAnsiTheme="minorBidi"/>
          <w:b/>
          <w:bCs/>
          <w:sz w:val="32"/>
          <w:szCs w:val="32"/>
        </w:rPr>
        <w:t xml:space="preserve"> and SCG HVAC Air Scrubber</w:t>
      </w:r>
      <w:r w:rsidRPr="00A73EF6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Pr="00A73EF6">
        <w:rPr>
          <w:rFonts w:asciiTheme="minorBidi" w:hAnsiTheme="minorBidi"/>
          <w:sz w:val="32"/>
          <w:szCs w:val="32"/>
        </w:rPr>
        <w:t xml:space="preserve"> Air quality management solutions that help eliminate </w:t>
      </w:r>
      <w:r w:rsidR="009C5A22" w:rsidRPr="00A73EF6">
        <w:rPr>
          <w:rFonts w:asciiTheme="minorBidi" w:hAnsiTheme="minorBidi"/>
          <w:sz w:val="32"/>
          <w:szCs w:val="32"/>
        </w:rPr>
        <w:t xml:space="preserve">virus and bacteria </w:t>
      </w:r>
      <w:r w:rsidRPr="00A73EF6">
        <w:rPr>
          <w:rFonts w:asciiTheme="minorBidi" w:hAnsiTheme="minorBidi"/>
          <w:sz w:val="32"/>
          <w:szCs w:val="32"/>
        </w:rPr>
        <w:t>and reduce energy consumption in buildings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. </w:t>
      </w:r>
      <w:r w:rsidRPr="00A73EF6">
        <w:rPr>
          <w:rFonts w:asciiTheme="minorBidi" w:hAnsiTheme="minorBidi"/>
          <w:sz w:val="32"/>
          <w:szCs w:val="32"/>
        </w:rPr>
        <w:t xml:space="preserve">These solutions are now installed at </w:t>
      </w:r>
      <w:proofErr w:type="spellStart"/>
      <w:r w:rsidRPr="00344CC6">
        <w:rPr>
          <w:rFonts w:asciiTheme="minorBidi" w:hAnsiTheme="minorBidi"/>
          <w:b/>
          <w:bCs/>
          <w:sz w:val="32"/>
          <w:szCs w:val="32"/>
        </w:rPr>
        <w:t>Chulabhorn</w:t>
      </w:r>
      <w:proofErr w:type="spellEnd"/>
      <w:r w:rsidRPr="00344CC6">
        <w:rPr>
          <w:rFonts w:asciiTheme="minorBidi" w:hAnsiTheme="minorBidi"/>
          <w:b/>
          <w:bCs/>
          <w:sz w:val="32"/>
          <w:szCs w:val="32"/>
        </w:rPr>
        <w:t xml:space="preserve"> Research Institute</w:t>
      </w:r>
      <w:r w:rsidR="00374A4B" w:rsidRPr="00344CC6">
        <w:rPr>
          <w:rFonts w:asciiTheme="minorBidi" w:hAnsiTheme="minorBidi"/>
          <w:b/>
          <w:bCs/>
          <w:sz w:val="32"/>
          <w:szCs w:val="32"/>
        </w:rPr>
        <w:t>,</w:t>
      </w:r>
      <w:r w:rsidR="00344CC6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344CC6">
        <w:rPr>
          <w:rFonts w:asciiTheme="minorBidi" w:hAnsiTheme="minorBidi"/>
          <w:b/>
          <w:bCs/>
          <w:sz w:val="32"/>
          <w:szCs w:val="32"/>
        </w:rPr>
        <w:t>hospitals</w:t>
      </w:r>
      <w:r w:rsidRPr="00A73EF6">
        <w:rPr>
          <w:rFonts w:asciiTheme="minorBidi" w:hAnsiTheme="minorBidi"/>
          <w:sz w:val="32"/>
          <w:szCs w:val="32"/>
        </w:rPr>
        <w:t xml:space="preserve"> </w:t>
      </w:r>
      <w:r w:rsidR="00366640" w:rsidRPr="00A73EF6">
        <w:rPr>
          <w:rFonts w:asciiTheme="minorBidi" w:hAnsiTheme="minorBidi" w:cs="Cordia New"/>
          <w:sz w:val="32"/>
          <w:szCs w:val="32"/>
        </w:rPr>
        <w:t>(</w:t>
      </w:r>
      <w:proofErr w:type="spellStart"/>
      <w:r w:rsidRPr="00A73EF6">
        <w:rPr>
          <w:rFonts w:asciiTheme="minorBidi" w:hAnsiTheme="minorBidi"/>
          <w:sz w:val="32"/>
          <w:szCs w:val="32"/>
        </w:rPr>
        <w:t>Siriraj</w:t>
      </w:r>
      <w:proofErr w:type="spellEnd"/>
      <w:r w:rsidRPr="00A73EF6">
        <w:rPr>
          <w:rFonts w:asciiTheme="minorBidi" w:hAnsiTheme="minorBidi"/>
          <w:sz w:val="32"/>
          <w:szCs w:val="32"/>
        </w:rPr>
        <w:t xml:space="preserve">, </w:t>
      </w:r>
      <w:proofErr w:type="spellStart"/>
      <w:r w:rsidRPr="00A73EF6">
        <w:rPr>
          <w:rFonts w:asciiTheme="minorBidi" w:hAnsiTheme="minorBidi"/>
          <w:sz w:val="32"/>
          <w:szCs w:val="32"/>
        </w:rPr>
        <w:t>Rajavithi</w:t>
      </w:r>
      <w:proofErr w:type="spellEnd"/>
      <w:r w:rsidRPr="00A73EF6">
        <w:rPr>
          <w:rFonts w:asciiTheme="minorBidi" w:hAnsiTheme="minorBidi"/>
          <w:sz w:val="32"/>
          <w:szCs w:val="32"/>
        </w:rPr>
        <w:t xml:space="preserve">, </w:t>
      </w:r>
      <w:proofErr w:type="spellStart"/>
      <w:r w:rsidRPr="00A73EF6">
        <w:rPr>
          <w:rFonts w:asciiTheme="minorBidi" w:hAnsiTheme="minorBidi"/>
          <w:sz w:val="32"/>
          <w:szCs w:val="32"/>
        </w:rPr>
        <w:t>Ratchaphiphat</w:t>
      </w:r>
      <w:proofErr w:type="spellEnd"/>
      <w:r w:rsidRPr="00A73EF6">
        <w:rPr>
          <w:rFonts w:asciiTheme="minorBidi" w:hAnsiTheme="minorBidi" w:cs="Cordia New"/>
          <w:sz w:val="32"/>
          <w:szCs w:val="32"/>
          <w:cs/>
        </w:rPr>
        <w:t>)</w:t>
      </w:r>
      <w:r w:rsidRPr="00A73EF6">
        <w:rPr>
          <w:rFonts w:asciiTheme="minorBidi" w:hAnsiTheme="minorBidi"/>
          <w:sz w:val="32"/>
          <w:szCs w:val="32"/>
        </w:rPr>
        <w:t>,</w:t>
      </w:r>
      <w:r w:rsidR="00344CC6" w:rsidRPr="00344CC6">
        <w:rPr>
          <w:rFonts w:asciiTheme="minorBidi" w:hAnsiTheme="minorBidi"/>
          <w:b/>
          <w:bCs/>
          <w:sz w:val="32"/>
          <w:szCs w:val="32"/>
        </w:rPr>
        <w:t xml:space="preserve"> Queen </w:t>
      </w:r>
      <w:proofErr w:type="spellStart"/>
      <w:r w:rsidR="00344CC6" w:rsidRPr="00344CC6">
        <w:rPr>
          <w:rFonts w:asciiTheme="minorBidi" w:hAnsiTheme="minorBidi"/>
          <w:b/>
          <w:bCs/>
          <w:sz w:val="32"/>
          <w:szCs w:val="32"/>
        </w:rPr>
        <w:t>Sirikit</w:t>
      </w:r>
      <w:proofErr w:type="spellEnd"/>
      <w:r w:rsidR="00344CC6" w:rsidRPr="00344CC6">
        <w:rPr>
          <w:rFonts w:asciiTheme="minorBidi" w:hAnsiTheme="minorBidi"/>
          <w:b/>
          <w:bCs/>
          <w:sz w:val="32"/>
          <w:szCs w:val="32"/>
        </w:rPr>
        <w:t xml:space="preserve"> National Convention Center</w:t>
      </w:r>
      <w:r w:rsidR="00344CC6">
        <w:rPr>
          <w:rFonts w:asciiTheme="minorBidi" w:hAnsiTheme="minorBidi" w:cs="Cordia New"/>
          <w:b/>
          <w:bCs/>
          <w:sz w:val="32"/>
          <w:szCs w:val="32"/>
        </w:rPr>
        <w:t xml:space="preserve"> and</w:t>
      </w:r>
      <w:r w:rsidR="00344CC6" w:rsidRPr="00344CC6">
        <w:rPr>
          <w:rFonts w:asciiTheme="minorBidi" w:hAnsiTheme="minorBidi" w:cs="Cordia New"/>
          <w:b/>
          <w:bCs/>
          <w:sz w:val="32"/>
          <w:szCs w:val="32"/>
        </w:rPr>
        <w:t xml:space="preserve"> department stores</w:t>
      </w:r>
      <w:r w:rsidR="00344CC6" w:rsidRPr="00A73EF6">
        <w:rPr>
          <w:rFonts w:asciiTheme="minorBidi" w:hAnsiTheme="minorBidi" w:cs="Cordia New"/>
          <w:sz w:val="32"/>
          <w:szCs w:val="32"/>
        </w:rPr>
        <w:t xml:space="preserve"> </w:t>
      </w:r>
      <w:r w:rsidR="00344CC6" w:rsidRPr="00A73EF6">
        <w:rPr>
          <w:rFonts w:asciiTheme="minorBidi" w:hAnsiTheme="minorBidi" w:cs="Cordia New"/>
          <w:sz w:val="32"/>
          <w:szCs w:val="32"/>
          <w:cs/>
        </w:rPr>
        <w:t>(</w:t>
      </w:r>
      <w:r w:rsidR="00344CC6" w:rsidRPr="00A73EF6">
        <w:rPr>
          <w:rFonts w:asciiTheme="minorBidi" w:hAnsiTheme="minorBidi" w:cs="Cordia New"/>
          <w:sz w:val="32"/>
          <w:szCs w:val="32"/>
        </w:rPr>
        <w:t>Terminal 21 Pattaya, Central Ayutthaya</w:t>
      </w:r>
      <w:r w:rsidR="00344CC6">
        <w:rPr>
          <w:rFonts w:asciiTheme="minorBidi" w:hAnsiTheme="minorBidi" w:cs="Cordia New"/>
          <w:sz w:val="32"/>
          <w:szCs w:val="32"/>
        </w:rPr>
        <w:t>,</w:t>
      </w:r>
      <w:r w:rsidR="00344CC6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344CC6">
        <w:rPr>
          <w:rFonts w:asciiTheme="minorBidi" w:hAnsiTheme="minorBidi"/>
          <w:b/>
          <w:bCs/>
          <w:sz w:val="32"/>
          <w:szCs w:val="32"/>
        </w:rPr>
        <w:br/>
      </w:r>
      <w:r w:rsidR="00344CC6" w:rsidRPr="00344CC6">
        <w:rPr>
          <w:rFonts w:asciiTheme="minorBidi" w:hAnsiTheme="minorBidi"/>
          <w:b/>
          <w:bCs/>
          <w:sz w:val="32"/>
          <w:szCs w:val="32"/>
        </w:rPr>
        <w:t>office buildings</w:t>
      </w:r>
      <w:r w:rsidR="00344CC6" w:rsidRPr="00A73EF6">
        <w:rPr>
          <w:rFonts w:asciiTheme="minorBidi" w:hAnsiTheme="minorBidi"/>
          <w:sz w:val="32"/>
          <w:szCs w:val="32"/>
        </w:rPr>
        <w:t xml:space="preserve"> </w:t>
      </w:r>
      <w:r w:rsidR="00344CC6" w:rsidRPr="00A73EF6">
        <w:rPr>
          <w:rFonts w:asciiTheme="minorBidi" w:hAnsiTheme="minorBidi" w:cs="Cordia New"/>
          <w:sz w:val="32"/>
          <w:szCs w:val="32"/>
        </w:rPr>
        <w:t xml:space="preserve">(SCG </w:t>
      </w:r>
      <w:r w:rsidR="00344CC6">
        <w:rPr>
          <w:rFonts w:asciiTheme="minorBidi" w:hAnsiTheme="minorBidi" w:cs="Cordia New"/>
          <w:sz w:val="32"/>
          <w:szCs w:val="32"/>
        </w:rPr>
        <w:t>Head Office</w:t>
      </w:r>
      <w:r w:rsidR="00344CC6" w:rsidRPr="00A73EF6">
        <w:rPr>
          <w:rFonts w:asciiTheme="minorBidi" w:hAnsiTheme="minorBidi" w:cs="Cordia New"/>
          <w:sz w:val="32"/>
          <w:szCs w:val="32"/>
        </w:rPr>
        <w:t xml:space="preserve">, Kloud by </w:t>
      </w:r>
      <w:proofErr w:type="spellStart"/>
      <w:r w:rsidR="00344CC6" w:rsidRPr="00A73EF6">
        <w:rPr>
          <w:rFonts w:asciiTheme="minorBidi" w:hAnsiTheme="minorBidi" w:cs="Cordia New"/>
          <w:sz w:val="32"/>
          <w:szCs w:val="32"/>
        </w:rPr>
        <w:t>Kbank</w:t>
      </w:r>
      <w:proofErr w:type="spellEnd"/>
      <w:r w:rsidR="00344CC6" w:rsidRPr="00A73EF6">
        <w:rPr>
          <w:rFonts w:asciiTheme="minorBidi" w:hAnsiTheme="minorBidi" w:cs="Cordia New"/>
          <w:sz w:val="32"/>
          <w:szCs w:val="32"/>
        </w:rPr>
        <w:t>, the lobby zone of Abdulrahim Place)</w:t>
      </w:r>
      <w:r w:rsidR="00344CC6">
        <w:rPr>
          <w:rFonts w:asciiTheme="minorBidi" w:hAnsiTheme="minorBidi"/>
          <w:sz w:val="32"/>
          <w:szCs w:val="32"/>
        </w:rPr>
        <w:t xml:space="preserve"> </w:t>
      </w:r>
      <w:r w:rsidR="00344CC6" w:rsidRPr="00344CC6">
        <w:rPr>
          <w:rFonts w:asciiTheme="minorBidi" w:hAnsiTheme="minorBidi"/>
          <w:b/>
          <w:bCs/>
          <w:sz w:val="32"/>
          <w:szCs w:val="32"/>
        </w:rPr>
        <w:t>and</w:t>
      </w:r>
      <w:r w:rsidRPr="00344CC6">
        <w:rPr>
          <w:rFonts w:asciiTheme="minorBidi" w:hAnsiTheme="minorBidi"/>
          <w:b/>
          <w:bCs/>
          <w:sz w:val="32"/>
          <w:szCs w:val="32"/>
        </w:rPr>
        <w:t xml:space="preserve"> educational institutes</w:t>
      </w:r>
      <w:r w:rsidRPr="00A73EF6">
        <w:rPr>
          <w:rFonts w:asciiTheme="minorBidi" w:hAnsiTheme="minorBidi"/>
          <w:sz w:val="32"/>
          <w:szCs w:val="32"/>
        </w:rPr>
        <w:t xml:space="preserve"> </w:t>
      </w:r>
      <w:r w:rsidRPr="00A73EF6">
        <w:rPr>
          <w:rFonts w:asciiTheme="minorBidi" w:hAnsiTheme="minorBidi" w:cs="Cordia New"/>
          <w:sz w:val="32"/>
          <w:szCs w:val="32"/>
          <w:cs/>
        </w:rPr>
        <w:t>(</w:t>
      </w:r>
      <w:r w:rsidRPr="00A73EF6">
        <w:rPr>
          <w:rFonts w:asciiTheme="minorBidi" w:hAnsiTheme="minorBidi"/>
          <w:sz w:val="32"/>
          <w:szCs w:val="32"/>
        </w:rPr>
        <w:t xml:space="preserve">Saint Dominic School, </w:t>
      </w:r>
      <w:proofErr w:type="spellStart"/>
      <w:r w:rsidRPr="00A73EF6">
        <w:rPr>
          <w:rFonts w:asciiTheme="minorBidi" w:hAnsiTheme="minorBidi"/>
          <w:sz w:val="32"/>
          <w:szCs w:val="32"/>
        </w:rPr>
        <w:t>Vajiravudh</w:t>
      </w:r>
      <w:proofErr w:type="spellEnd"/>
      <w:r w:rsidRPr="00A73EF6">
        <w:rPr>
          <w:rFonts w:asciiTheme="minorBidi" w:hAnsiTheme="minorBidi"/>
          <w:sz w:val="32"/>
          <w:szCs w:val="32"/>
        </w:rPr>
        <w:t xml:space="preserve"> College, Amnuay </w:t>
      </w:r>
      <w:proofErr w:type="spellStart"/>
      <w:r w:rsidRPr="00A73EF6">
        <w:rPr>
          <w:rFonts w:asciiTheme="minorBidi" w:hAnsiTheme="minorBidi"/>
          <w:sz w:val="32"/>
          <w:szCs w:val="32"/>
        </w:rPr>
        <w:t>Silpa</w:t>
      </w:r>
      <w:proofErr w:type="spellEnd"/>
      <w:r w:rsidRPr="00A73EF6">
        <w:rPr>
          <w:rFonts w:asciiTheme="minorBidi" w:hAnsiTheme="minorBidi"/>
          <w:sz w:val="32"/>
          <w:szCs w:val="32"/>
        </w:rPr>
        <w:t xml:space="preserve"> School</w:t>
      </w:r>
      <w:r w:rsidRPr="00A73EF6">
        <w:rPr>
          <w:rFonts w:asciiTheme="minorBidi" w:hAnsiTheme="minorBidi" w:cs="Cordia New"/>
          <w:sz w:val="32"/>
          <w:szCs w:val="32"/>
          <w:cs/>
        </w:rPr>
        <w:t>)</w:t>
      </w:r>
      <w:r w:rsidRPr="00A73EF6">
        <w:rPr>
          <w:rFonts w:asciiTheme="minorBidi" w:hAnsiTheme="minorBidi"/>
          <w:sz w:val="32"/>
          <w:szCs w:val="32"/>
        </w:rPr>
        <w:t>;</w:t>
      </w:r>
    </w:p>
    <w:p w14:paraId="36519EF7" w14:textId="1AADF1C9" w:rsidR="001F0E50" w:rsidRPr="00A73EF6" w:rsidRDefault="001F0E50" w:rsidP="00366640">
      <w:pPr>
        <w:pStyle w:val="ListParagraph"/>
        <w:ind w:left="1134"/>
        <w:jc w:val="thaiDistribute"/>
        <w:rPr>
          <w:rFonts w:asciiTheme="minorBidi" w:hAnsiTheme="minorBidi"/>
          <w:sz w:val="32"/>
          <w:szCs w:val="32"/>
        </w:rPr>
      </w:pPr>
      <w:r w:rsidRPr="00A73EF6">
        <w:rPr>
          <w:rFonts w:asciiTheme="minorBidi" w:hAnsiTheme="minorBidi" w:cs="Cordia New"/>
          <w:sz w:val="32"/>
          <w:szCs w:val="32"/>
          <w:cs/>
        </w:rPr>
        <w:t xml:space="preserve">- </w:t>
      </w:r>
      <w:r w:rsidRPr="00A73EF6">
        <w:rPr>
          <w:rFonts w:asciiTheme="minorBidi" w:hAnsiTheme="minorBidi"/>
          <w:b/>
          <w:bCs/>
          <w:sz w:val="32"/>
          <w:szCs w:val="32"/>
        </w:rPr>
        <w:t>Trinity IOT Ecosystem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. </w:t>
      </w:r>
      <w:r w:rsidR="004904BF" w:rsidRPr="00A73EF6">
        <w:rPr>
          <w:rFonts w:asciiTheme="minorBidi" w:hAnsiTheme="minorBidi"/>
          <w:sz w:val="32"/>
          <w:szCs w:val="32"/>
        </w:rPr>
        <w:t>A smart</w:t>
      </w:r>
      <w:r w:rsidR="00EB1A01" w:rsidRPr="00A73EF6">
        <w:rPr>
          <w:rFonts w:asciiTheme="minorBidi" w:hAnsiTheme="minorBidi" w:cs="Cordia New"/>
          <w:sz w:val="32"/>
          <w:szCs w:val="32"/>
          <w:cs/>
        </w:rPr>
        <w:t>-</w:t>
      </w:r>
      <w:r w:rsidR="004904BF" w:rsidRPr="00A73EF6">
        <w:rPr>
          <w:rFonts w:asciiTheme="minorBidi" w:hAnsiTheme="minorBidi"/>
          <w:sz w:val="32"/>
          <w:szCs w:val="32"/>
        </w:rPr>
        <w:t xml:space="preserve">home </w:t>
      </w:r>
      <w:r w:rsidR="0056753A" w:rsidRPr="00A73EF6">
        <w:rPr>
          <w:rFonts w:asciiTheme="minorBidi" w:hAnsiTheme="minorBidi"/>
          <w:sz w:val="32"/>
          <w:szCs w:val="32"/>
        </w:rPr>
        <w:t xml:space="preserve">innovative </w:t>
      </w:r>
      <w:r w:rsidR="004904BF" w:rsidRPr="00A73EF6">
        <w:rPr>
          <w:rFonts w:asciiTheme="minorBidi" w:hAnsiTheme="minorBidi"/>
          <w:sz w:val="32"/>
          <w:szCs w:val="32"/>
        </w:rPr>
        <w:t xml:space="preserve">platform </w:t>
      </w:r>
      <w:r w:rsidR="0056753A" w:rsidRPr="00A73EF6">
        <w:rPr>
          <w:rFonts w:asciiTheme="minorBidi" w:hAnsiTheme="minorBidi"/>
          <w:sz w:val="32"/>
          <w:szCs w:val="32"/>
        </w:rPr>
        <w:t>technology</w:t>
      </w:r>
      <w:r w:rsidR="00374A4B"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D4B8B" w:rsidRPr="00A73EF6">
        <w:rPr>
          <w:rFonts w:asciiTheme="minorBidi" w:hAnsiTheme="minorBidi"/>
          <w:sz w:val="32"/>
          <w:szCs w:val="32"/>
        </w:rPr>
        <w:t xml:space="preserve">that </w:t>
      </w:r>
      <w:r w:rsidR="00374A4B" w:rsidRPr="00A73EF6">
        <w:rPr>
          <w:rFonts w:asciiTheme="minorBidi" w:hAnsiTheme="minorBidi"/>
          <w:sz w:val="32"/>
          <w:szCs w:val="32"/>
        </w:rPr>
        <w:t>connect</w:t>
      </w:r>
      <w:r w:rsidR="00DD4B8B" w:rsidRPr="00A73EF6">
        <w:rPr>
          <w:rFonts w:asciiTheme="minorBidi" w:hAnsiTheme="minorBidi"/>
          <w:sz w:val="32"/>
          <w:szCs w:val="32"/>
        </w:rPr>
        <w:t>s</w:t>
      </w:r>
      <w:r w:rsidR="00DD4B8B"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B1A01" w:rsidRPr="00A73EF6">
        <w:rPr>
          <w:rFonts w:asciiTheme="minorBidi" w:hAnsiTheme="minorBidi"/>
          <w:sz w:val="32"/>
          <w:szCs w:val="32"/>
        </w:rPr>
        <w:t xml:space="preserve">and remotely operates </w:t>
      </w:r>
      <w:r w:rsidR="00DD4B8B" w:rsidRPr="00A73EF6">
        <w:rPr>
          <w:rFonts w:asciiTheme="minorBidi" w:hAnsiTheme="minorBidi"/>
          <w:sz w:val="32"/>
          <w:szCs w:val="32"/>
        </w:rPr>
        <w:t xml:space="preserve">smart </w:t>
      </w:r>
      <w:r w:rsidR="00374A4B" w:rsidRPr="00A73EF6">
        <w:rPr>
          <w:rFonts w:asciiTheme="minorBidi" w:hAnsiTheme="minorBidi"/>
          <w:sz w:val="32"/>
          <w:szCs w:val="32"/>
        </w:rPr>
        <w:t xml:space="preserve">home appliances </w:t>
      </w:r>
    </w:p>
    <w:p w14:paraId="744C3016" w14:textId="13724BE3" w:rsidR="001F0E50" w:rsidRPr="00A73EF6" w:rsidRDefault="001F0E50" w:rsidP="00366640">
      <w:pPr>
        <w:pStyle w:val="ListParagraph"/>
        <w:ind w:left="1134"/>
        <w:jc w:val="thaiDistribute"/>
        <w:rPr>
          <w:rFonts w:asciiTheme="minorBidi" w:hAnsiTheme="minorBidi"/>
          <w:sz w:val="32"/>
          <w:szCs w:val="32"/>
        </w:rPr>
      </w:pPr>
      <w:r w:rsidRPr="00A73EF6">
        <w:rPr>
          <w:rFonts w:asciiTheme="minorBidi" w:hAnsiTheme="minorBidi" w:cs="Cordia New"/>
          <w:sz w:val="32"/>
          <w:szCs w:val="32"/>
          <w:cs/>
        </w:rPr>
        <w:t xml:space="preserve">- </w:t>
      </w:r>
      <w:r w:rsidRPr="00A73EF6">
        <w:rPr>
          <w:rFonts w:asciiTheme="minorBidi" w:hAnsiTheme="minorBidi"/>
          <w:b/>
          <w:bCs/>
          <w:sz w:val="32"/>
          <w:szCs w:val="32"/>
        </w:rPr>
        <w:t>Wellness Home Hub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. </w:t>
      </w:r>
      <w:r w:rsidR="00EB1A01" w:rsidRPr="00A73EF6">
        <w:rPr>
          <w:rFonts w:asciiTheme="minorBidi" w:hAnsiTheme="minorBidi"/>
          <w:sz w:val="32"/>
          <w:szCs w:val="32"/>
        </w:rPr>
        <w:t>A</w:t>
      </w:r>
      <w:r w:rsidR="00EB1A01"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A73EF6">
        <w:rPr>
          <w:rFonts w:asciiTheme="minorBidi" w:hAnsiTheme="minorBidi"/>
          <w:sz w:val="32"/>
          <w:szCs w:val="32"/>
        </w:rPr>
        <w:t xml:space="preserve">technology that measures </w:t>
      </w:r>
      <w:r w:rsidR="00EB1A01" w:rsidRPr="00A73EF6">
        <w:rPr>
          <w:rFonts w:asciiTheme="minorBidi" w:hAnsiTheme="minorBidi"/>
          <w:sz w:val="32"/>
          <w:szCs w:val="32"/>
        </w:rPr>
        <w:t xml:space="preserve">and monitors </w:t>
      </w:r>
      <w:r w:rsidRPr="00A73EF6">
        <w:rPr>
          <w:rFonts w:asciiTheme="minorBidi" w:hAnsiTheme="minorBidi"/>
          <w:sz w:val="32"/>
          <w:szCs w:val="32"/>
        </w:rPr>
        <w:t>the well</w:t>
      </w:r>
      <w:r w:rsidRPr="00A73EF6">
        <w:rPr>
          <w:rFonts w:asciiTheme="minorBidi" w:hAnsiTheme="minorBidi" w:cs="Cordia New"/>
          <w:sz w:val="32"/>
          <w:szCs w:val="32"/>
          <w:cs/>
        </w:rPr>
        <w:t>-</w:t>
      </w:r>
      <w:r w:rsidRPr="00A73EF6">
        <w:rPr>
          <w:rFonts w:asciiTheme="minorBidi" w:hAnsiTheme="minorBidi"/>
          <w:sz w:val="32"/>
          <w:szCs w:val="32"/>
        </w:rPr>
        <w:t>being of home residents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. </w:t>
      </w:r>
      <w:r w:rsidR="00555BF9" w:rsidRPr="00A73EF6">
        <w:rPr>
          <w:rFonts w:asciiTheme="minorBidi" w:hAnsiTheme="minorBidi"/>
          <w:sz w:val="32"/>
          <w:szCs w:val="32"/>
        </w:rPr>
        <w:br/>
      </w:r>
      <w:r w:rsidR="00DD4B8B" w:rsidRPr="00A73EF6">
        <w:rPr>
          <w:rFonts w:asciiTheme="minorBidi" w:hAnsiTheme="minorBidi"/>
          <w:sz w:val="32"/>
          <w:szCs w:val="32"/>
        </w:rPr>
        <w:t>The system</w:t>
      </w:r>
      <w:r w:rsidRPr="00A73EF6">
        <w:rPr>
          <w:rFonts w:asciiTheme="minorBidi" w:hAnsiTheme="minorBidi"/>
          <w:sz w:val="32"/>
          <w:szCs w:val="32"/>
        </w:rPr>
        <w:t xml:space="preserve"> will promptly notify the hospital</w:t>
      </w:r>
      <w:r w:rsidR="00DD4B8B" w:rsidRPr="00A73EF6">
        <w:rPr>
          <w:rFonts w:asciiTheme="minorBidi" w:hAnsiTheme="minorBidi"/>
          <w:sz w:val="32"/>
          <w:szCs w:val="32"/>
        </w:rPr>
        <w:t xml:space="preserve"> in case of any emergency</w:t>
      </w:r>
      <w:r w:rsidRPr="00A73EF6">
        <w:rPr>
          <w:rFonts w:asciiTheme="minorBidi" w:hAnsiTheme="minorBidi" w:cs="Cordia New"/>
          <w:sz w:val="32"/>
          <w:szCs w:val="32"/>
          <w:cs/>
        </w:rPr>
        <w:t>.</w:t>
      </w:r>
    </w:p>
    <w:p w14:paraId="430197A6" w14:textId="4077C782" w:rsidR="00C41FE9" w:rsidRPr="00A73EF6" w:rsidRDefault="001F0E50" w:rsidP="00AF1637">
      <w:pPr>
        <w:jc w:val="thaiDistribute"/>
        <w:rPr>
          <w:rFonts w:asciiTheme="minorBidi" w:hAnsiTheme="minorBidi"/>
          <w:sz w:val="32"/>
          <w:szCs w:val="32"/>
        </w:rPr>
      </w:pPr>
      <w:r w:rsidRPr="00A73EF6">
        <w:rPr>
          <w:rFonts w:asciiTheme="minorBidi" w:hAnsiTheme="minorBidi"/>
          <w:sz w:val="32"/>
          <w:szCs w:val="32"/>
        </w:rPr>
        <w:tab/>
        <w:t>In addition, SCGC continues to expand its production capacity of high</w:t>
      </w:r>
      <w:r w:rsidRPr="00A73EF6">
        <w:rPr>
          <w:rFonts w:asciiTheme="minorBidi" w:hAnsiTheme="minorBidi" w:cs="Cordia New"/>
          <w:sz w:val="32"/>
          <w:szCs w:val="32"/>
          <w:cs/>
        </w:rPr>
        <w:t>-</w:t>
      </w:r>
      <w:r w:rsidRPr="00A73EF6">
        <w:rPr>
          <w:rFonts w:asciiTheme="minorBidi" w:hAnsiTheme="minorBidi"/>
          <w:sz w:val="32"/>
          <w:szCs w:val="32"/>
        </w:rPr>
        <w:t>quality post</w:t>
      </w:r>
      <w:r w:rsidRPr="00A73EF6">
        <w:rPr>
          <w:rFonts w:asciiTheme="minorBidi" w:hAnsiTheme="minorBidi" w:cs="Cordia New"/>
          <w:sz w:val="32"/>
          <w:szCs w:val="32"/>
          <w:cs/>
        </w:rPr>
        <w:t>-</w:t>
      </w:r>
      <w:r w:rsidRPr="00A73EF6">
        <w:rPr>
          <w:rFonts w:asciiTheme="minorBidi" w:hAnsiTheme="minorBidi"/>
          <w:sz w:val="32"/>
          <w:szCs w:val="32"/>
        </w:rPr>
        <w:t xml:space="preserve">consumer recycled resins SCGC GREEN POLYMER at </w:t>
      </w:r>
      <w:proofErr w:type="spellStart"/>
      <w:r w:rsidRPr="00A73EF6">
        <w:rPr>
          <w:rFonts w:asciiTheme="minorBidi" w:hAnsiTheme="minorBidi"/>
          <w:sz w:val="32"/>
          <w:szCs w:val="32"/>
        </w:rPr>
        <w:t>Sirplaste</w:t>
      </w:r>
      <w:proofErr w:type="spellEnd"/>
      <w:r w:rsidRPr="00A73EF6">
        <w:rPr>
          <w:rFonts w:asciiTheme="minorBidi" w:hAnsiTheme="minorBidi"/>
          <w:sz w:val="32"/>
          <w:szCs w:val="32"/>
        </w:rPr>
        <w:t>, Portugal, after acquiring a 70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% </w:t>
      </w:r>
      <w:r w:rsidRPr="00A73EF6">
        <w:rPr>
          <w:rFonts w:asciiTheme="minorBidi" w:hAnsiTheme="minorBidi"/>
          <w:sz w:val="32"/>
          <w:szCs w:val="32"/>
        </w:rPr>
        <w:t>stake, to supply the markets in Europe and Africa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. </w:t>
      </w:r>
      <w:r w:rsidRPr="00A73EF6">
        <w:rPr>
          <w:rFonts w:asciiTheme="minorBidi" w:hAnsiTheme="minorBidi"/>
          <w:sz w:val="32"/>
          <w:szCs w:val="32"/>
        </w:rPr>
        <w:t xml:space="preserve">Concurrently, SCGP </w:t>
      </w:r>
      <w:r w:rsidR="0056753A" w:rsidRPr="00A73EF6">
        <w:rPr>
          <w:rFonts w:asciiTheme="minorBidi" w:hAnsiTheme="minorBidi"/>
          <w:sz w:val="32"/>
          <w:szCs w:val="32"/>
        </w:rPr>
        <w:t>expanded</w:t>
      </w:r>
      <w:r w:rsidRPr="00A73EF6">
        <w:rPr>
          <w:rFonts w:asciiTheme="minorBidi" w:hAnsiTheme="minorBidi"/>
          <w:sz w:val="32"/>
          <w:szCs w:val="32"/>
        </w:rPr>
        <w:t xml:space="preserve"> its investment in the high</w:t>
      </w:r>
      <w:r w:rsidRPr="00A73EF6">
        <w:rPr>
          <w:rFonts w:asciiTheme="minorBidi" w:hAnsiTheme="minorBidi" w:cs="Cordia New"/>
          <w:sz w:val="32"/>
          <w:szCs w:val="32"/>
          <w:cs/>
        </w:rPr>
        <w:t>-</w:t>
      </w:r>
      <w:r w:rsidRPr="00A73EF6">
        <w:rPr>
          <w:rFonts w:asciiTheme="minorBidi" w:hAnsiTheme="minorBidi"/>
          <w:sz w:val="32"/>
          <w:szCs w:val="32"/>
        </w:rPr>
        <w:t xml:space="preserve">quality medical </w:t>
      </w:r>
      <w:r w:rsidR="0056753A" w:rsidRPr="00A73EF6">
        <w:rPr>
          <w:rFonts w:asciiTheme="minorBidi" w:hAnsiTheme="minorBidi"/>
          <w:sz w:val="32"/>
          <w:szCs w:val="32"/>
        </w:rPr>
        <w:t>supply market</w:t>
      </w:r>
      <w:r w:rsidR="00DD4B8B"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61545" w:rsidRPr="00A73EF6">
        <w:rPr>
          <w:rFonts w:asciiTheme="minorBidi" w:hAnsiTheme="minorBidi" w:cs="Cordia New" w:hint="cs"/>
          <w:sz w:val="32"/>
          <w:szCs w:val="32"/>
          <w:cs/>
        </w:rPr>
        <w:t>(</w:t>
      </w:r>
      <w:proofErr w:type="spellStart"/>
      <w:r w:rsidRPr="00A73EF6">
        <w:rPr>
          <w:rFonts w:asciiTheme="minorBidi" w:hAnsiTheme="minorBidi"/>
          <w:sz w:val="32"/>
          <w:szCs w:val="32"/>
        </w:rPr>
        <w:t>Deltalab</w:t>
      </w:r>
      <w:proofErr w:type="spellEnd"/>
      <w:r w:rsidRPr="00A73EF6">
        <w:rPr>
          <w:rFonts w:asciiTheme="minorBidi" w:hAnsiTheme="minorBidi"/>
          <w:sz w:val="32"/>
          <w:szCs w:val="32"/>
        </w:rPr>
        <w:t>, S</w:t>
      </w:r>
      <w:r w:rsidRPr="00A73EF6">
        <w:rPr>
          <w:rFonts w:asciiTheme="minorBidi" w:hAnsiTheme="minorBidi" w:cs="Cordia New"/>
          <w:sz w:val="32"/>
          <w:szCs w:val="32"/>
          <w:cs/>
        </w:rPr>
        <w:t>.</w:t>
      </w:r>
      <w:r w:rsidRPr="00A73EF6">
        <w:rPr>
          <w:rFonts w:asciiTheme="minorBidi" w:hAnsiTheme="minorBidi"/>
          <w:sz w:val="32"/>
          <w:szCs w:val="32"/>
        </w:rPr>
        <w:t>L</w:t>
      </w:r>
      <w:r w:rsidR="00761545" w:rsidRPr="00A73EF6">
        <w:rPr>
          <w:rFonts w:asciiTheme="minorBidi" w:hAnsiTheme="minorBidi" w:cs="Cordia New"/>
          <w:sz w:val="32"/>
          <w:szCs w:val="32"/>
        </w:rPr>
        <w:t>.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) </w:t>
      </w:r>
      <w:r w:rsidRPr="00A73EF6">
        <w:rPr>
          <w:rFonts w:asciiTheme="minorBidi" w:hAnsiTheme="minorBidi"/>
          <w:sz w:val="32"/>
          <w:szCs w:val="32"/>
        </w:rPr>
        <w:t>in Spain to export to global markets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. </w:t>
      </w:r>
      <w:r w:rsidRPr="00A73EF6">
        <w:rPr>
          <w:rFonts w:asciiTheme="minorBidi" w:hAnsiTheme="minorBidi"/>
          <w:sz w:val="32"/>
          <w:szCs w:val="32"/>
        </w:rPr>
        <w:t xml:space="preserve">It has also </w:t>
      </w:r>
      <w:r w:rsidR="00EB1A01" w:rsidRPr="00A73EF6">
        <w:rPr>
          <w:rFonts w:asciiTheme="minorBidi" w:hAnsiTheme="minorBidi"/>
          <w:sz w:val="32"/>
          <w:szCs w:val="32"/>
        </w:rPr>
        <w:t>expanded</w:t>
      </w:r>
      <w:r w:rsidR="00EB1A01"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A73EF6">
        <w:rPr>
          <w:rFonts w:asciiTheme="minorBidi" w:hAnsiTheme="minorBidi"/>
          <w:sz w:val="32"/>
          <w:szCs w:val="32"/>
        </w:rPr>
        <w:t xml:space="preserve">its packaging </w:t>
      </w:r>
      <w:r w:rsidR="0056753A" w:rsidRPr="00A73EF6">
        <w:rPr>
          <w:rFonts w:asciiTheme="minorBidi" w:hAnsiTheme="minorBidi"/>
          <w:sz w:val="32"/>
          <w:szCs w:val="32"/>
        </w:rPr>
        <w:t xml:space="preserve">materials </w:t>
      </w:r>
      <w:r w:rsidRPr="00A73EF6">
        <w:rPr>
          <w:rFonts w:asciiTheme="minorBidi" w:hAnsiTheme="minorBidi"/>
          <w:sz w:val="32"/>
          <w:szCs w:val="32"/>
        </w:rPr>
        <w:t xml:space="preserve">recycling business, which is in high demand and </w:t>
      </w:r>
      <w:r w:rsidR="00EB1A01" w:rsidRPr="00A73EF6">
        <w:rPr>
          <w:rFonts w:asciiTheme="minorBidi" w:hAnsiTheme="minorBidi"/>
          <w:sz w:val="32"/>
          <w:szCs w:val="32"/>
        </w:rPr>
        <w:t xml:space="preserve">is </w:t>
      </w:r>
      <w:r w:rsidR="00DD4B8B" w:rsidRPr="00A73EF6">
        <w:rPr>
          <w:rFonts w:asciiTheme="minorBidi" w:hAnsiTheme="minorBidi"/>
          <w:sz w:val="32"/>
          <w:szCs w:val="32"/>
        </w:rPr>
        <w:t>align</w:t>
      </w:r>
      <w:r w:rsidR="00EB1A01" w:rsidRPr="00A73EF6">
        <w:rPr>
          <w:rFonts w:asciiTheme="minorBidi" w:hAnsiTheme="minorBidi"/>
          <w:sz w:val="32"/>
          <w:szCs w:val="32"/>
        </w:rPr>
        <w:t>ed</w:t>
      </w:r>
      <w:r w:rsidR="00DD4B8B" w:rsidRPr="00A73EF6">
        <w:rPr>
          <w:rFonts w:asciiTheme="minorBidi" w:hAnsiTheme="minorBidi"/>
          <w:sz w:val="32"/>
          <w:szCs w:val="32"/>
        </w:rPr>
        <w:t xml:space="preserve"> with</w:t>
      </w:r>
      <w:r w:rsidRPr="00A73EF6">
        <w:rPr>
          <w:rFonts w:asciiTheme="minorBidi" w:hAnsiTheme="minorBidi"/>
          <w:sz w:val="32"/>
          <w:szCs w:val="32"/>
        </w:rPr>
        <w:t xml:space="preserve"> environmentally responsible trends, such as </w:t>
      </w:r>
      <w:r w:rsidR="00DD4B8B" w:rsidRPr="00A73EF6">
        <w:rPr>
          <w:rFonts w:asciiTheme="minorBidi" w:hAnsiTheme="minorBidi"/>
          <w:sz w:val="32"/>
          <w:szCs w:val="32"/>
        </w:rPr>
        <w:t xml:space="preserve">acquisitions of </w:t>
      </w:r>
      <w:proofErr w:type="spellStart"/>
      <w:r w:rsidRPr="00A73EF6">
        <w:rPr>
          <w:rFonts w:asciiTheme="minorBidi" w:hAnsiTheme="minorBidi"/>
          <w:sz w:val="32"/>
          <w:szCs w:val="32"/>
        </w:rPr>
        <w:t>Peute</w:t>
      </w:r>
      <w:proofErr w:type="spellEnd"/>
      <w:r w:rsidRPr="00A73EF6">
        <w:rPr>
          <w:rFonts w:asciiTheme="minorBidi" w:hAnsiTheme="minorBidi"/>
          <w:sz w:val="32"/>
          <w:szCs w:val="32"/>
        </w:rPr>
        <w:t xml:space="preserve"> Recycling B</w:t>
      </w:r>
      <w:r w:rsidRPr="00A73EF6">
        <w:rPr>
          <w:rFonts w:asciiTheme="minorBidi" w:hAnsiTheme="minorBidi" w:cs="Cordia New"/>
          <w:sz w:val="32"/>
          <w:szCs w:val="32"/>
          <w:cs/>
        </w:rPr>
        <w:t>.</w:t>
      </w:r>
      <w:r w:rsidRPr="00A73EF6">
        <w:rPr>
          <w:rFonts w:asciiTheme="minorBidi" w:hAnsiTheme="minorBidi"/>
          <w:sz w:val="32"/>
          <w:szCs w:val="32"/>
        </w:rPr>
        <w:t>V</w:t>
      </w:r>
      <w:r w:rsidRPr="00A73EF6">
        <w:rPr>
          <w:rFonts w:asciiTheme="minorBidi" w:hAnsiTheme="minorBidi" w:cs="Cordia New"/>
          <w:sz w:val="32"/>
          <w:szCs w:val="32"/>
          <w:cs/>
        </w:rPr>
        <w:t>. (</w:t>
      </w:r>
      <w:proofErr w:type="spellStart"/>
      <w:r w:rsidRPr="00A73EF6">
        <w:rPr>
          <w:rFonts w:asciiTheme="minorBidi" w:hAnsiTheme="minorBidi"/>
          <w:sz w:val="32"/>
          <w:szCs w:val="32"/>
        </w:rPr>
        <w:t>Peute</w:t>
      </w:r>
      <w:proofErr w:type="spellEnd"/>
      <w:r w:rsidRPr="00A73EF6">
        <w:rPr>
          <w:rFonts w:asciiTheme="minorBidi" w:hAnsiTheme="minorBidi" w:cs="Cordia New"/>
          <w:sz w:val="32"/>
          <w:szCs w:val="32"/>
          <w:cs/>
        </w:rPr>
        <w:t>)</w:t>
      </w:r>
      <w:r w:rsidR="00DD4B8B" w:rsidRPr="00A73EF6">
        <w:rPr>
          <w:rFonts w:asciiTheme="minorBidi" w:hAnsiTheme="minorBidi"/>
          <w:sz w:val="32"/>
          <w:szCs w:val="32"/>
        </w:rPr>
        <w:t xml:space="preserve"> in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A73EF6">
        <w:rPr>
          <w:rFonts w:asciiTheme="minorBidi" w:hAnsiTheme="minorBidi"/>
          <w:sz w:val="32"/>
          <w:szCs w:val="32"/>
        </w:rPr>
        <w:t>the</w:t>
      </w:r>
      <w:r w:rsidR="00C41FE9"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A73EF6">
        <w:rPr>
          <w:rFonts w:asciiTheme="minorBidi" w:hAnsiTheme="minorBidi"/>
          <w:sz w:val="32"/>
          <w:szCs w:val="32"/>
        </w:rPr>
        <w:t>Netherlands,</w:t>
      </w:r>
      <w:r w:rsidR="00C41FE9"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D4B8B" w:rsidRPr="00A73EF6">
        <w:rPr>
          <w:rFonts w:asciiTheme="minorBidi" w:hAnsiTheme="minorBidi" w:cs="Cordia New"/>
          <w:sz w:val="32"/>
          <w:szCs w:val="32"/>
        </w:rPr>
        <w:t xml:space="preserve">and </w:t>
      </w:r>
      <w:r w:rsidRPr="00A73EF6">
        <w:rPr>
          <w:rFonts w:asciiTheme="minorBidi" w:hAnsiTheme="minorBidi"/>
          <w:sz w:val="32"/>
          <w:szCs w:val="32"/>
        </w:rPr>
        <w:t>Jordan Trading Inc</w:t>
      </w:r>
      <w:r w:rsidRPr="00A73EF6">
        <w:rPr>
          <w:rFonts w:asciiTheme="minorBidi" w:hAnsiTheme="minorBidi" w:cs="Cordia New"/>
          <w:sz w:val="32"/>
          <w:szCs w:val="32"/>
          <w:cs/>
        </w:rPr>
        <w:t>. (</w:t>
      </w:r>
      <w:r w:rsidRPr="00A73EF6">
        <w:rPr>
          <w:rFonts w:asciiTheme="minorBidi" w:hAnsiTheme="minorBidi"/>
          <w:sz w:val="32"/>
          <w:szCs w:val="32"/>
        </w:rPr>
        <w:t>Jordan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DD4B8B" w:rsidRPr="00A73EF6">
        <w:rPr>
          <w:rFonts w:asciiTheme="minorBidi" w:hAnsiTheme="minorBidi"/>
          <w:sz w:val="32"/>
          <w:szCs w:val="32"/>
        </w:rPr>
        <w:t xml:space="preserve">in the </w:t>
      </w:r>
      <w:r w:rsidRPr="00A73EF6">
        <w:rPr>
          <w:rFonts w:asciiTheme="minorBidi" w:hAnsiTheme="minorBidi"/>
          <w:sz w:val="32"/>
          <w:szCs w:val="32"/>
        </w:rPr>
        <w:t>United States</w:t>
      </w:r>
      <w:r w:rsidRPr="00A73EF6">
        <w:rPr>
          <w:rFonts w:asciiTheme="minorBidi" w:hAnsiTheme="minorBidi" w:cs="Cordia New"/>
          <w:sz w:val="32"/>
          <w:szCs w:val="32"/>
          <w:cs/>
        </w:rPr>
        <w:t>.</w:t>
      </w:r>
    </w:p>
    <w:p w14:paraId="29DDAB56" w14:textId="241ACD69" w:rsidR="001F0E50" w:rsidRDefault="001F0E50" w:rsidP="00761545">
      <w:pPr>
        <w:jc w:val="thaiDistribute"/>
        <w:rPr>
          <w:rFonts w:asciiTheme="minorBidi" w:hAnsiTheme="minorBidi"/>
          <w:sz w:val="32"/>
          <w:szCs w:val="32"/>
        </w:rPr>
      </w:pPr>
      <w:r w:rsidRPr="00A73EF6">
        <w:rPr>
          <w:rFonts w:asciiTheme="minorBidi" w:hAnsiTheme="minorBidi"/>
          <w:sz w:val="32"/>
          <w:szCs w:val="32"/>
        </w:rPr>
        <w:br/>
      </w:r>
      <w:r w:rsidRPr="00A73EF6">
        <w:rPr>
          <w:rFonts w:asciiTheme="minorBidi" w:hAnsiTheme="minorBidi"/>
          <w:sz w:val="32"/>
          <w:szCs w:val="32"/>
        </w:rPr>
        <w:tab/>
      </w:r>
      <w:r w:rsidRPr="00A73EF6">
        <w:rPr>
          <w:rFonts w:asciiTheme="minorBidi" w:hAnsiTheme="minorBidi"/>
          <w:b/>
          <w:bCs/>
          <w:sz w:val="32"/>
          <w:szCs w:val="32"/>
        </w:rPr>
        <w:t>SCG's unreviewed Operating Results for Q3</w:t>
      </w:r>
      <w:r w:rsidRPr="00A73EF6">
        <w:rPr>
          <w:rFonts w:asciiTheme="minorBidi" w:hAnsiTheme="minorBidi" w:cs="Cordia New"/>
          <w:b/>
          <w:bCs/>
          <w:sz w:val="32"/>
          <w:szCs w:val="32"/>
          <w:cs/>
        </w:rPr>
        <w:t>/</w:t>
      </w:r>
      <w:r w:rsidRPr="00A73EF6">
        <w:rPr>
          <w:rFonts w:asciiTheme="minorBidi" w:hAnsiTheme="minorBidi"/>
          <w:b/>
          <w:bCs/>
          <w:sz w:val="32"/>
          <w:szCs w:val="32"/>
        </w:rPr>
        <w:t>2022</w:t>
      </w:r>
      <w:r w:rsidRPr="00A73EF6">
        <w:rPr>
          <w:rFonts w:asciiTheme="minorBidi" w:hAnsiTheme="minorBidi"/>
          <w:sz w:val="32"/>
          <w:szCs w:val="32"/>
        </w:rPr>
        <w:t xml:space="preserve"> registered the Revenue from Sales of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41FE9" w:rsidRPr="00A73EF6">
        <w:rPr>
          <w:rFonts w:asciiTheme="minorBidi" w:hAnsiTheme="minorBidi"/>
          <w:sz w:val="32"/>
          <w:szCs w:val="32"/>
        </w:rPr>
        <w:t>142,391</w:t>
      </w:r>
      <w:r w:rsidRPr="00A73EF6">
        <w:rPr>
          <w:rFonts w:asciiTheme="minorBidi" w:hAnsiTheme="minorBidi"/>
          <w:sz w:val="32"/>
          <w:szCs w:val="32"/>
        </w:rPr>
        <w:t xml:space="preserve"> MB, </w:t>
      </w:r>
      <w:r w:rsidR="00761545" w:rsidRPr="00A73EF6">
        <w:rPr>
          <w:rFonts w:asciiTheme="minorBidi" w:hAnsiTheme="minorBidi"/>
          <w:sz w:val="32"/>
          <w:szCs w:val="32"/>
        </w:rPr>
        <w:br/>
      </w:r>
      <w:r w:rsidRPr="00A73EF6">
        <w:rPr>
          <w:rFonts w:asciiTheme="minorBidi" w:hAnsiTheme="minorBidi"/>
          <w:sz w:val="32"/>
          <w:szCs w:val="32"/>
        </w:rPr>
        <w:t xml:space="preserve">a drop of </w:t>
      </w:r>
      <w:r w:rsidR="00C41FE9" w:rsidRPr="00A73EF6">
        <w:rPr>
          <w:rFonts w:asciiTheme="minorBidi" w:hAnsiTheme="minorBidi"/>
          <w:sz w:val="32"/>
          <w:szCs w:val="32"/>
        </w:rPr>
        <w:t>7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% </w:t>
      </w:r>
      <w:r w:rsidRPr="00A73EF6">
        <w:rPr>
          <w:rFonts w:asciiTheme="minorBidi" w:hAnsiTheme="minorBidi"/>
          <w:sz w:val="32"/>
          <w:szCs w:val="32"/>
        </w:rPr>
        <w:t>q</w:t>
      </w:r>
      <w:r w:rsidRPr="00A73EF6">
        <w:rPr>
          <w:rFonts w:asciiTheme="minorBidi" w:hAnsiTheme="minorBidi" w:cs="Cordia New"/>
          <w:sz w:val="32"/>
          <w:szCs w:val="32"/>
          <w:cs/>
        </w:rPr>
        <w:t>-</w:t>
      </w:r>
      <w:r w:rsidRPr="00A73EF6">
        <w:rPr>
          <w:rFonts w:asciiTheme="minorBidi" w:hAnsiTheme="minorBidi"/>
          <w:sz w:val="32"/>
          <w:szCs w:val="32"/>
        </w:rPr>
        <w:t>o</w:t>
      </w:r>
      <w:r w:rsidRPr="00A73EF6">
        <w:rPr>
          <w:rFonts w:asciiTheme="minorBidi" w:hAnsiTheme="minorBidi" w:cs="Cordia New"/>
          <w:sz w:val="32"/>
          <w:szCs w:val="32"/>
          <w:cs/>
        </w:rPr>
        <w:t>-</w:t>
      </w:r>
      <w:r w:rsidRPr="00A73EF6">
        <w:rPr>
          <w:rFonts w:asciiTheme="minorBidi" w:hAnsiTheme="minorBidi"/>
          <w:sz w:val="32"/>
          <w:szCs w:val="32"/>
        </w:rPr>
        <w:t xml:space="preserve">q, due to </w:t>
      </w:r>
      <w:r w:rsidR="00282901" w:rsidRPr="00A73EF6">
        <w:rPr>
          <w:rFonts w:asciiTheme="minorBidi" w:hAnsiTheme="minorBidi"/>
          <w:sz w:val="32"/>
          <w:szCs w:val="32"/>
        </w:rPr>
        <w:t>lower</w:t>
      </w:r>
      <w:r w:rsidRPr="00A73EF6">
        <w:rPr>
          <w:rFonts w:asciiTheme="minorBidi" w:hAnsiTheme="minorBidi"/>
          <w:sz w:val="32"/>
          <w:szCs w:val="32"/>
        </w:rPr>
        <w:t xml:space="preserve"> chemical</w:t>
      </w:r>
      <w:r w:rsidR="00761545" w:rsidRPr="00A73EF6">
        <w:rPr>
          <w:rFonts w:asciiTheme="minorBidi" w:hAnsiTheme="minorBidi"/>
          <w:sz w:val="32"/>
          <w:szCs w:val="32"/>
        </w:rPr>
        <w:t>’s</w:t>
      </w:r>
      <w:r w:rsidRPr="00A73EF6">
        <w:rPr>
          <w:rFonts w:asciiTheme="minorBidi" w:hAnsiTheme="minorBidi"/>
          <w:sz w:val="32"/>
          <w:szCs w:val="32"/>
        </w:rPr>
        <w:t xml:space="preserve"> product prices</w:t>
      </w:r>
      <w:r w:rsidR="00282901"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82901" w:rsidRPr="00A73EF6">
        <w:rPr>
          <w:rFonts w:asciiTheme="minorBidi" w:hAnsiTheme="minorBidi"/>
          <w:sz w:val="32"/>
          <w:szCs w:val="32"/>
        </w:rPr>
        <w:t>driven by softer petrochemical</w:t>
      </w:r>
      <w:r w:rsidR="00282901" w:rsidRPr="00A73EF6">
        <w:rPr>
          <w:rFonts w:asciiTheme="minorBidi" w:hAnsiTheme="minorBidi" w:cs="Cordia New"/>
          <w:sz w:val="32"/>
          <w:szCs w:val="32"/>
          <w:cs/>
        </w:rPr>
        <w:t>’</w:t>
      </w:r>
      <w:r w:rsidR="00282901" w:rsidRPr="00A73EF6">
        <w:rPr>
          <w:rFonts w:asciiTheme="minorBidi" w:hAnsiTheme="minorBidi"/>
          <w:sz w:val="32"/>
          <w:szCs w:val="32"/>
        </w:rPr>
        <w:t xml:space="preserve">s demand </w:t>
      </w:r>
      <w:r w:rsidR="00EB1A01" w:rsidRPr="00A73EF6">
        <w:rPr>
          <w:rFonts w:asciiTheme="minorBidi" w:hAnsiTheme="minorBidi"/>
          <w:sz w:val="32"/>
          <w:szCs w:val="32"/>
        </w:rPr>
        <w:t>d</w:t>
      </w:r>
      <w:r w:rsidR="00761545" w:rsidRPr="00A73EF6">
        <w:rPr>
          <w:rFonts w:asciiTheme="minorBidi" w:hAnsiTheme="minorBidi"/>
          <w:sz w:val="32"/>
          <w:szCs w:val="32"/>
        </w:rPr>
        <w:t>ue to</w:t>
      </w:r>
      <w:r w:rsidR="00EB1A01" w:rsidRPr="00A73EF6">
        <w:rPr>
          <w:rFonts w:asciiTheme="minorBidi" w:hAnsiTheme="minorBidi"/>
          <w:sz w:val="32"/>
          <w:szCs w:val="32"/>
        </w:rPr>
        <w:t xml:space="preserve"> </w:t>
      </w:r>
      <w:r w:rsidR="00282901" w:rsidRPr="00A73EF6">
        <w:rPr>
          <w:rFonts w:asciiTheme="minorBidi" w:hAnsiTheme="minorBidi"/>
          <w:sz w:val="32"/>
          <w:szCs w:val="32"/>
        </w:rPr>
        <w:t>the trough of Chemicals business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. </w:t>
      </w:r>
      <w:r w:rsidRPr="00A73EF6">
        <w:rPr>
          <w:rFonts w:asciiTheme="minorBidi" w:hAnsiTheme="minorBidi"/>
          <w:sz w:val="32"/>
          <w:szCs w:val="32"/>
        </w:rPr>
        <w:t xml:space="preserve">Profit for the Period </w:t>
      </w:r>
      <w:r w:rsidR="00282901" w:rsidRPr="00A73EF6">
        <w:rPr>
          <w:rFonts w:asciiTheme="minorBidi" w:hAnsiTheme="minorBidi"/>
          <w:sz w:val="32"/>
          <w:szCs w:val="32"/>
        </w:rPr>
        <w:t>was</w:t>
      </w:r>
      <w:r w:rsidRPr="00A73EF6">
        <w:rPr>
          <w:rFonts w:asciiTheme="minorBidi" w:hAnsiTheme="minorBidi"/>
          <w:sz w:val="32"/>
          <w:szCs w:val="32"/>
        </w:rPr>
        <w:t xml:space="preserve"> at </w:t>
      </w:r>
      <w:r w:rsidR="00C41FE9" w:rsidRPr="00A73EF6">
        <w:rPr>
          <w:rFonts w:asciiTheme="minorBidi" w:hAnsiTheme="minorBidi"/>
          <w:sz w:val="32"/>
          <w:szCs w:val="32"/>
        </w:rPr>
        <w:t>2,444</w:t>
      </w:r>
      <w:r w:rsidRPr="00A73EF6">
        <w:rPr>
          <w:rFonts w:asciiTheme="minorBidi" w:hAnsiTheme="minorBidi"/>
          <w:sz w:val="32"/>
          <w:szCs w:val="32"/>
        </w:rPr>
        <w:t xml:space="preserve"> MB, a decrease of </w:t>
      </w:r>
      <w:r w:rsidR="00C41FE9" w:rsidRPr="00A73EF6">
        <w:rPr>
          <w:rFonts w:asciiTheme="minorBidi" w:hAnsiTheme="minorBidi"/>
          <w:sz w:val="32"/>
          <w:szCs w:val="32"/>
        </w:rPr>
        <w:t>75</w:t>
      </w:r>
      <w:r w:rsidRPr="00A73EF6">
        <w:rPr>
          <w:rFonts w:asciiTheme="minorBidi" w:hAnsiTheme="minorBidi" w:cs="Cordia New"/>
          <w:sz w:val="32"/>
          <w:szCs w:val="32"/>
          <w:cs/>
        </w:rPr>
        <w:t>%</w:t>
      </w:r>
      <w:r w:rsidRPr="00A73EF6">
        <w:rPr>
          <w:rFonts w:asciiTheme="minorBidi" w:hAnsiTheme="minorBidi"/>
          <w:sz w:val="32"/>
          <w:szCs w:val="32"/>
        </w:rPr>
        <w:t xml:space="preserve"> q</w:t>
      </w:r>
      <w:r w:rsidRPr="00A73EF6">
        <w:rPr>
          <w:rFonts w:asciiTheme="minorBidi" w:hAnsiTheme="minorBidi" w:cs="Cordia New"/>
          <w:sz w:val="32"/>
          <w:szCs w:val="32"/>
          <w:cs/>
        </w:rPr>
        <w:t>-</w:t>
      </w:r>
      <w:r w:rsidRPr="00A73EF6">
        <w:rPr>
          <w:rFonts w:asciiTheme="minorBidi" w:hAnsiTheme="minorBidi"/>
          <w:sz w:val="32"/>
          <w:szCs w:val="32"/>
        </w:rPr>
        <w:t>o</w:t>
      </w:r>
      <w:r w:rsidRPr="00A73EF6">
        <w:rPr>
          <w:rFonts w:asciiTheme="minorBidi" w:hAnsiTheme="minorBidi" w:cs="Cordia New"/>
          <w:sz w:val="32"/>
          <w:szCs w:val="32"/>
          <w:cs/>
        </w:rPr>
        <w:t>-</w:t>
      </w:r>
      <w:r w:rsidRPr="00A73EF6">
        <w:rPr>
          <w:rFonts w:asciiTheme="minorBidi" w:hAnsiTheme="minorBidi"/>
          <w:sz w:val="32"/>
          <w:szCs w:val="32"/>
        </w:rPr>
        <w:t>q</w:t>
      </w:r>
      <w:r w:rsidR="00F538E2" w:rsidRPr="00A73EF6">
        <w:rPr>
          <w:rFonts w:asciiTheme="minorBidi" w:hAnsiTheme="minorBidi"/>
          <w:sz w:val="32"/>
          <w:szCs w:val="32"/>
        </w:rPr>
        <w:t xml:space="preserve"> largely attributable to lower chemical’s spreads, higher energy cost, together with lower seasonal dividend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. </w:t>
      </w:r>
      <w:r w:rsidRPr="00A73EF6">
        <w:rPr>
          <w:rFonts w:asciiTheme="minorBidi" w:hAnsiTheme="minorBidi"/>
          <w:sz w:val="32"/>
          <w:szCs w:val="32"/>
        </w:rPr>
        <w:t xml:space="preserve">However, </w:t>
      </w:r>
      <w:r w:rsidR="00DD5E59" w:rsidRPr="00A73EF6">
        <w:rPr>
          <w:rFonts w:asciiTheme="minorBidi" w:hAnsiTheme="minorBidi"/>
          <w:sz w:val="32"/>
          <w:szCs w:val="32"/>
        </w:rPr>
        <w:t>on a y-o-y basis</w:t>
      </w:r>
      <w:r w:rsidRPr="00A73EF6">
        <w:rPr>
          <w:rFonts w:asciiTheme="minorBidi" w:hAnsiTheme="minorBidi"/>
          <w:sz w:val="32"/>
          <w:szCs w:val="32"/>
        </w:rPr>
        <w:t xml:space="preserve">, Revenue from Sales has climbed by </w:t>
      </w:r>
      <w:r w:rsidR="00C41FE9" w:rsidRPr="00A73EF6">
        <w:rPr>
          <w:rFonts w:asciiTheme="minorBidi" w:hAnsiTheme="minorBidi"/>
          <w:sz w:val="32"/>
          <w:szCs w:val="32"/>
        </w:rPr>
        <w:t>8</w:t>
      </w:r>
      <w:r w:rsidRPr="00A73EF6">
        <w:rPr>
          <w:rFonts w:asciiTheme="minorBidi" w:hAnsiTheme="minorBidi" w:cs="Cordia New"/>
          <w:sz w:val="32"/>
          <w:szCs w:val="32"/>
          <w:cs/>
        </w:rPr>
        <w:t>%</w:t>
      </w:r>
      <w:r w:rsidR="00761545" w:rsidRPr="00A73EF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761545" w:rsidRPr="00A73EF6">
        <w:rPr>
          <w:rFonts w:asciiTheme="minorBidi" w:hAnsiTheme="minorBidi" w:cs="Cordia New"/>
          <w:sz w:val="32"/>
          <w:szCs w:val="32"/>
        </w:rPr>
        <w:t>y-o-y</w:t>
      </w:r>
      <w:r w:rsidRPr="00A73EF6">
        <w:rPr>
          <w:rFonts w:asciiTheme="minorBidi" w:hAnsiTheme="minorBidi"/>
          <w:sz w:val="32"/>
          <w:szCs w:val="32"/>
        </w:rPr>
        <w:t>,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A73EF6">
        <w:rPr>
          <w:rFonts w:asciiTheme="minorBidi" w:hAnsiTheme="minorBidi"/>
          <w:sz w:val="32"/>
          <w:szCs w:val="32"/>
        </w:rPr>
        <w:t xml:space="preserve">mostly due to </w:t>
      </w:r>
      <w:r w:rsidR="00282901" w:rsidRPr="00A73EF6">
        <w:rPr>
          <w:rFonts w:asciiTheme="minorBidi" w:hAnsiTheme="minorBidi"/>
          <w:sz w:val="32"/>
          <w:szCs w:val="32"/>
        </w:rPr>
        <w:t xml:space="preserve">higher product prices </w:t>
      </w:r>
      <w:r w:rsidR="00761545" w:rsidRPr="00A73EF6">
        <w:rPr>
          <w:rFonts w:asciiTheme="minorBidi" w:hAnsiTheme="minorBidi"/>
          <w:sz w:val="32"/>
          <w:szCs w:val="32"/>
        </w:rPr>
        <w:t>in</w:t>
      </w:r>
      <w:r w:rsidR="00555BF9" w:rsidRPr="00A73EF6">
        <w:rPr>
          <w:rFonts w:asciiTheme="minorBidi" w:hAnsiTheme="minorBidi"/>
          <w:sz w:val="32"/>
          <w:szCs w:val="32"/>
        </w:rPr>
        <w:t>-</w:t>
      </w:r>
      <w:r w:rsidR="00761545" w:rsidRPr="00A73EF6">
        <w:rPr>
          <w:rFonts w:asciiTheme="minorBidi" w:hAnsiTheme="minorBidi"/>
          <w:sz w:val="32"/>
          <w:szCs w:val="32"/>
        </w:rPr>
        <w:t xml:space="preserve">line with the market </w:t>
      </w:r>
      <w:r w:rsidRPr="00A73EF6">
        <w:rPr>
          <w:rFonts w:asciiTheme="minorBidi" w:hAnsiTheme="minorBidi"/>
          <w:sz w:val="32"/>
          <w:szCs w:val="32"/>
        </w:rPr>
        <w:t xml:space="preserve">of cement and building materials </w:t>
      </w:r>
      <w:r w:rsidR="00DD4B8B" w:rsidRPr="00A73EF6">
        <w:rPr>
          <w:rFonts w:asciiTheme="minorBidi" w:hAnsiTheme="minorBidi"/>
          <w:sz w:val="32"/>
          <w:szCs w:val="32"/>
        </w:rPr>
        <w:t xml:space="preserve">business </w:t>
      </w:r>
      <w:r w:rsidRPr="00A73EF6">
        <w:rPr>
          <w:rFonts w:asciiTheme="minorBidi" w:hAnsiTheme="minorBidi"/>
          <w:sz w:val="32"/>
          <w:szCs w:val="32"/>
        </w:rPr>
        <w:t>and</w:t>
      </w:r>
      <w:r w:rsidR="00282901"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D4B8B" w:rsidRPr="00A73EF6">
        <w:rPr>
          <w:rFonts w:asciiTheme="minorBidi" w:hAnsiTheme="minorBidi"/>
          <w:sz w:val="32"/>
          <w:szCs w:val="32"/>
        </w:rPr>
        <w:t>SCGP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. </w:t>
      </w:r>
      <w:r w:rsidRPr="00A73EF6">
        <w:rPr>
          <w:rFonts w:asciiTheme="minorBidi" w:hAnsiTheme="minorBidi"/>
          <w:sz w:val="32"/>
          <w:szCs w:val="32"/>
        </w:rPr>
        <w:t xml:space="preserve">Profit for the Period declined by </w:t>
      </w:r>
      <w:r w:rsidR="00C41FE9" w:rsidRPr="00A73EF6">
        <w:rPr>
          <w:rFonts w:asciiTheme="minorBidi" w:hAnsiTheme="minorBidi"/>
          <w:sz w:val="32"/>
          <w:szCs w:val="32"/>
        </w:rPr>
        <w:t>64</w:t>
      </w:r>
      <w:r w:rsidRPr="00A73EF6">
        <w:rPr>
          <w:rFonts w:asciiTheme="minorBidi" w:hAnsiTheme="minorBidi" w:cs="Cordia New"/>
          <w:sz w:val="32"/>
          <w:szCs w:val="32"/>
          <w:cs/>
        </w:rPr>
        <w:t>%</w:t>
      </w:r>
      <w:r w:rsidR="00DD5E59" w:rsidRPr="00A73EF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D5E59" w:rsidRPr="00A73EF6">
        <w:rPr>
          <w:rFonts w:asciiTheme="minorBidi" w:hAnsiTheme="minorBidi" w:cs="Cordia New"/>
          <w:sz w:val="32"/>
          <w:szCs w:val="32"/>
        </w:rPr>
        <w:t>y-o-y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A73EF6">
        <w:rPr>
          <w:rFonts w:asciiTheme="minorBidi" w:hAnsiTheme="minorBidi"/>
          <w:sz w:val="32"/>
          <w:szCs w:val="32"/>
        </w:rPr>
        <w:t xml:space="preserve">due to </w:t>
      </w:r>
      <w:r w:rsidR="00DD5E59" w:rsidRPr="00A73EF6">
        <w:rPr>
          <w:rFonts w:asciiTheme="minorBidi" w:hAnsiTheme="minorBidi"/>
          <w:sz w:val="32"/>
          <w:szCs w:val="32"/>
        </w:rPr>
        <w:t>lower chemical’s spreads</w:t>
      </w:r>
      <w:r w:rsidRPr="00A73EF6">
        <w:rPr>
          <w:rFonts w:asciiTheme="minorBidi" w:hAnsiTheme="minorBidi"/>
          <w:sz w:val="32"/>
          <w:szCs w:val="32"/>
        </w:rPr>
        <w:t xml:space="preserve"> and </w:t>
      </w:r>
      <w:r w:rsidR="00282901" w:rsidRPr="00A73EF6">
        <w:rPr>
          <w:rFonts w:asciiTheme="minorBidi" w:hAnsiTheme="minorBidi"/>
          <w:sz w:val="32"/>
          <w:szCs w:val="32"/>
        </w:rPr>
        <w:t>lower equity income</w:t>
      </w:r>
      <w:r w:rsidRPr="00A73EF6">
        <w:rPr>
          <w:rFonts w:asciiTheme="minorBidi" w:hAnsiTheme="minorBidi" w:cs="Cordia New"/>
          <w:sz w:val="32"/>
          <w:szCs w:val="32"/>
          <w:cs/>
        </w:rPr>
        <w:t>.</w:t>
      </w:r>
    </w:p>
    <w:p w14:paraId="33470325" w14:textId="46507FA7" w:rsidR="0059241B" w:rsidRDefault="0059241B" w:rsidP="00761545">
      <w:pPr>
        <w:jc w:val="thaiDistribute"/>
        <w:rPr>
          <w:rFonts w:asciiTheme="minorBidi" w:hAnsiTheme="minorBidi"/>
          <w:sz w:val="32"/>
          <w:szCs w:val="32"/>
        </w:rPr>
      </w:pPr>
    </w:p>
    <w:p w14:paraId="193E0203" w14:textId="7ADFE67B" w:rsidR="0059241B" w:rsidRDefault="0059241B" w:rsidP="00761545">
      <w:pPr>
        <w:jc w:val="thaiDistribute"/>
        <w:rPr>
          <w:rFonts w:asciiTheme="minorBidi" w:hAnsiTheme="minorBidi"/>
          <w:sz w:val="32"/>
          <w:szCs w:val="32"/>
        </w:rPr>
      </w:pPr>
    </w:p>
    <w:p w14:paraId="7A9A0221" w14:textId="77777777" w:rsidR="0059241B" w:rsidRPr="00A73EF6" w:rsidRDefault="0059241B" w:rsidP="00761545">
      <w:pPr>
        <w:jc w:val="thaiDistribute"/>
        <w:rPr>
          <w:rFonts w:asciiTheme="minorBidi" w:hAnsiTheme="minorBidi"/>
          <w:sz w:val="32"/>
          <w:szCs w:val="32"/>
        </w:rPr>
      </w:pPr>
    </w:p>
    <w:p w14:paraId="174B61D5" w14:textId="0150992A" w:rsidR="00344CC6" w:rsidRPr="0059241B" w:rsidRDefault="001F0E50" w:rsidP="00C41FE9">
      <w:pPr>
        <w:jc w:val="thaiDistribute"/>
        <w:rPr>
          <w:rFonts w:asciiTheme="minorBidi" w:hAnsiTheme="minorBidi"/>
          <w:sz w:val="32"/>
          <w:szCs w:val="32"/>
          <w:shd w:val="clear" w:color="auto" w:fill="FFFFFF"/>
        </w:rPr>
      </w:pPr>
      <w:r w:rsidRPr="00A73EF6">
        <w:rPr>
          <w:rStyle w:val="Strong"/>
          <w:rFonts w:asciiTheme="minorBidi" w:hAnsiTheme="minorBidi"/>
          <w:b w:val="0"/>
          <w:bCs w:val="0"/>
          <w:color w:val="0E101A"/>
          <w:sz w:val="32"/>
          <w:szCs w:val="32"/>
        </w:rPr>
        <w:tab/>
      </w:r>
      <w:r w:rsidRPr="00A73EF6">
        <w:rPr>
          <w:rStyle w:val="Strong"/>
          <w:rFonts w:asciiTheme="minorBidi" w:hAnsiTheme="minorBidi"/>
          <w:color w:val="0E101A"/>
          <w:sz w:val="32"/>
          <w:szCs w:val="32"/>
        </w:rPr>
        <w:t>In 9 months of 2022</w:t>
      </w:r>
      <w:r w:rsidRPr="00A73EF6">
        <w:rPr>
          <w:rFonts w:asciiTheme="minorBidi" w:hAnsiTheme="minorBidi"/>
          <w:b/>
          <w:bCs/>
          <w:sz w:val="32"/>
          <w:szCs w:val="32"/>
        </w:rPr>
        <w:t>,</w:t>
      </w:r>
      <w:r w:rsidRPr="00A73EF6">
        <w:rPr>
          <w:rFonts w:asciiTheme="minorBidi" w:hAnsiTheme="minorBidi"/>
          <w:sz w:val="32"/>
          <w:szCs w:val="32"/>
        </w:rPr>
        <w:t xml:space="preserve"> SCG registered Revenue from Sales of </w:t>
      </w:r>
      <w:r w:rsidR="00C41FE9" w:rsidRPr="00A73EF6">
        <w:rPr>
          <w:rFonts w:asciiTheme="minorBidi" w:hAnsiTheme="minorBidi"/>
          <w:sz w:val="32"/>
          <w:szCs w:val="32"/>
        </w:rPr>
        <w:t>447,419</w:t>
      </w:r>
      <w:r w:rsidRPr="00A73EF6">
        <w:rPr>
          <w:rFonts w:asciiTheme="minorBidi" w:hAnsiTheme="minorBidi"/>
          <w:sz w:val="32"/>
          <w:szCs w:val="32"/>
        </w:rPr>
        <w:t xml:space="preserve"> MB, a rise of </w:t>
      </w:r>
      <w:r w:rsidR="00C41FE9" w:rsidRPr="00A73EF6">
        <w:rPr>
          <w:rFonts w:asciiTheme="minorBidi" w:hAnsiTheme="minorBidi"/>
          <w:sz w:val="32"/>
          <w:szCs w:val="32"/>
        </w:rPr>
        <w:t>15</w:t>
      </w:r>
      <w:r w:rsidRPr="00A73EF6">
        <w:rPr>
          <w:rFonts w:asciiTheme="minorBidi" w:hAnsiTheme="minorBidi" w:cs="Cordia New"/>
          <w:sz w:val="32"/>
          <w:szCs w:val="32"/>
          <w:cs/>
        </w:rPr>
        <w:t>%</w:t>
      </w:r>
      <w:r w:rsidRPr="00A73EF6">
        <w:rPr>
          <w:rFonts w:asciiTheme="minorBidi" w:hAnsiTheme="minorBidi"/>
          <w:sz w:val="32"/>
          <w:szCs w:val="32"/>
        </w:rPr>
        <w:t xml:space="preserve"> y</w:t>
      </w:r>
      <w:r w:rsidRPr="00A73EF6">
        <w:rPr>
          <w:rFonts w:asciiTheme="minorBidi" w:hAnsiTheme="minorBidi" w:cs="Cordia New"/>
          <w:sz w:val="32"/>
          <w:szCs w:val="32"/>
          <w:cs/>
        </w:rPr>
        <w:t>-</w:t>
      </w:r>
      <w:r w:rsidRPr="00A73EF6">
        <w:rPr>
          <w:rFonts w:asciiTheme="minorBidi" w:hAnsiTheme="minorBidi"/>
          <w:sz w:val="32"/>
          <w:szCs w:val="32"/>
        </w:rPr>
        <w:t>o</w:t>
      </w:r>
      <w:r w:rsidRPr="00A73EF6">
        <w:rPr>
          <w:rFonts w:asciiTheme="minorBidi" w:hAnsiTheme="minorBidi" w:cs="Cordia New"/>
          <w:sz w:val="32"/>
          <w:szCs w:val="32"/>
          <w:cs/>
        </w:rPr>
        <w:t>-</w:t>
      </w:r>
      <w:r w:rsidRPr="00A73EF6">
        <w:rPr>
          <w:rFonts w:asciiTheme="minorBidi" w:hAnsiTheme="minorBidi"/>
          <w:sz w:val="32"/>
          <w:szCs w:val="32"/>
        </w:rPr>
        <w:t>y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. </w:t>
      </w:r>
      <w:r w:rsidRPr="00A73EF6">
        <w:rPr>
          <w:rFonts w:asciiTheme="minorBidi" w:hAnsiTheme="minorBidi"/>
          <w:sz w:val="32"/>
          <w:szCs w:val="32"/>
        </w:rPr>
        <w:t xml:space="preserve">This is owing to </w:t>
      </w:r>
      <w:r w:rsidR="00DD5E59" w:rsidRPr="00A73EF6">
        <w:rPr>
          <w:rFonts w:asciiTheme="minorBidi" w:hAnsiTheme="minorBidi"/>
          <w:sz w:val="32"/>
          <w:szCs w:val="32"/>
        </w:rPr>
        <w:t>higher sales across all businesses mainly from higher product prices in-line with the market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. </w:t>
      </w:r>
      <w:r w:rsidRPr="00A73EF6">
        <w:rPr>
          <w:rFonts w:asciiTheme="minorBidi" w:hAnsiTheme="minorBidi"/>
          <w:sz w:val="32"/>
          <w:szCs w:val="32"/>
        </w:rPr>
        <w:t xml:space="preserve">Profit for the Period totaled </w:t>
      </w:r>
      <w:r w:rsidR="00C41FE9" w:rsidRPr="00A73EF6">
        <w:rPr>
          <w:rFonts w:asciiTheme="minorBidi" w:hAnsiTheme="minorBidi"/>
          <w:sz w:val="32"/>
          <w:szCs w:val="32"/>
        </w:rPr>
        <w:t>21,225</w:t>
      </w:r>
      <w:r w:rsidRPr="00A73EF6">
        <w:rPr>
          <w:rFonts w:asciiTheme="minorBidi" w:hAnsiTheme="minorBidi"/>
          <w:sz w:val="32"/>
          <w:szCs w:val="32"/>
        </w:rPr>
        <w:t xml:space="preserve"> MB, down </w:t>
      </w:r>
      <w:r w:rsidR="00C41FE9" w:rsidRPr="00A73EF6">
        <w:rPr>
          <w:rFonts w:asciiTheme="minorBidi" w:hAnsiTheme="minorBidi"/>
          <w:sz w:val="32"/>
          <w:szCs w:val="32"/>
        </w:rPr>
        <w:t>45</w:t>
      </w:r>
      <w:r w:rsidRPr="00A73EF6">
        <w:rPr>
          <w:rFonts w:asciiTheme="minorBidi" w:hAnsiTheme="minorBidi" w:cs="Cordia New"/>
          <w:sz w:val="32"/>
          <w:szCs w:val="32"/>
          <w:cs/>
        </w:rPr>
        <w:t>%</w:t>
      </w:r>
      <w:r w:rsidRPr="00A73EF6">
        <w:rPr>
          <w:rFonts w:asciiTheme="minorBidi" w:hAnsiTheme="minorBidi"/>
          <w:sz w:val="32"/>
          <w:szCs w:val="32"/>
        </w:rPr>
        <w:t xml:space="preserve"> y</w:t>
      </w:r>
      <w:r w:rsidRPr="00A73EF6">
        <w:rPr>
          <w:rFonts w:asciiTheme="minorBidi" w:hAnsiTheme="minorBidi" w:cs="Cordia New"/>
          <w:sz w:val="32"/>
          <w:szCs w:val="32"/>
          <w:cs/>
        </w:rPr>
        <w:t>-</w:t>
      </w:r>
      <w:r w:rsidRPr="00A73EF6">
        <w:rPr>
          <w:rFonts w:asciiTheme="minorBidi" w:hAnsiTheme="minorBidi"/>
          <w:sz w:val="32"/>
          <w:szCs w:val="32"/>
        </w:rPr>
        <w:t>o</w:t>
      </w:r>
      <w:r w:rsidRPr="00A73EF6">
        <w:rPr>
          <w:rFonts w:asciiTheme="minorBidi" w:hAnsiTheme="minorBidi" w:cs="Cordia New"/>
          <w:sz w:val="32"/>
          <w:szCs w:val="32"/>
          <w:cs/>
        </w:rPr>
        <w:t>-</w:t>
      </w:r>
      <w:r w:rsidRPr="00A73EF6">
        <w:rPr>
          <w:rFonts w:asciiTheme="minorBidi" w:hAnsiTheme="minorBidi"/>
          <w:sz w:val="32"/>
          <w:szCs w:val="32"/>
        </w:rPr>
        <w:t xml:space="preserve">y, as a result of higher </w:t>
      </w:r>
      <w:r w:rsidR="00282901" w:rsidRPr="00A73EF6">
        <w:rPr>
          <w:rFonts w:asciiTheme="minorBidi" w:hAnsiTheme="minorBidi"/>
          <w:sz w:val="32"/>
          <w:szCs w:val="32"/>
        </w:rPr>
        <w:t>feeds</w:t>
      </w:r>
      <w:r w:rsidR="00DD4B8B" w:rsidRPr="00A73EF6">
        <w:rPr>
          <w:rFonts w:asciiTheme="minorBidi" w:hAnsiTheme="minorBidi"/>
          <w:sz w:val="32"/>
          <w:szCs w:val="32"/>
        </w:rPr>
        <w:t>t</w:t>
      </w:r>
      <w:r w:rsidR="00282901" w:rsidRPr="00A73EF6">
        <w:rPr>
          <w:rFonts w:asciiTheme="minorBidi" w:hAnsiTheme="minorBidi"/>
          <w:sz w:val="32"/>
          <w:szCs w:val="32"/>
        </w:rPr>
        <w:t>ock and energy</w:t>
      </w:r>
      <w:r w:rsidRPr="00A73EF6">
        <w:rPr>
          <w:rFonts w:asciiTheme="minorBidi" w:hAnsiTheme="minorBidi"/>
          <w:sz w:val="32"/>
          <w:szCs w:val="32"/>
        </w:rPr>
        <w:t xml:space="preserve"> costs </w:t>
      </w:r>
      <w:r w:rsidR="00282901" w:rsidRPr="00A73EF6">
        <w:rPr>
          <w:rFonts w:asciiTheme="minorBidi" w:hAnsiTheme="minorBidi"/>
          <w:sz w:val="32"/>
          <w:szCs w:val="32"/>
        </w:rPr>
        <w:t>as well as lower equity income in Chemicals business</w:t>
      </w:r>
      <w:r w:rsidR="00282901" w:rsidRPr="00A73EF6">
        <w:rPr>
          <w:rFonts w:asciiTheme="minorBidi" w:hAnsiTheme="minorBidi" w:cs="Cordia New"/>
          <w:sz w:val="32"/>
          <w:szCs w:val="32"/>
          <w:cs/>
        </w:rPr>
        <w:t xml:space="preserve">. </w:t>
      </w:r>
    </w:p>
    <w:p w14:paraId="604EE879" w14:textId="17CE5448" w:rsidR="001F0E50" w:rsidRPr="00A73EF6" w:rsidRDefault="001F0E50" w:rsidP="00344CC6">
      <w:pPr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A73EF6">
        <w:rPr>
          <w:rFonts w:asciiTheme="minorBidi" w:hAnsiTheme="minorBidi"/>
          <w:sz w:val="32"/>
          <w:szCs w:val="32"/>
        </w:rPr>
        <w:t>SCG has modified its HVA</w:t>
      </w:r>
      <w:r w:rsidR="00555BF9" w:rsidRPr="00A73EF6">
        <w:rPr>
          <w:rFonts w:asciiTheme="minorBidi" w:hAnsiTheme="minorBidi"/>
          <w:sz w:val="32"/>
          <w:szCs w:val="32"/>
        </w:rPr>
        <w:t xml:space="preserve"> (High </w:t>
      </w:r>
      <w:proofErr w:type="gramStart"/>
      <w:r w:rsidR="00555BF9" w:rsidRPr="00A73EF6">
        <w:rPr>
          <w:rFonts w:asciiTheme="minorBidi" w:hAnsiTheme="minorBidi"/>
          <w:sz w:val="32"/>
          <w:szCs w:val="32"/>
        </w:rPr>
        <w:t>Value Added</w:t>
      </w:r>
      <w:proofErr w:type="gramEnd"/>
      <w:r w:rsidRPr="00A73EF6">
        <w:rPr>
          <w:rFonts w:asciiTheme="minorBidi" w:hAnsiTheme="minorBidi"/>
          <w:sz w:val="32"/>
          <w:szCs w:val="32"/>
        </w:rPr>
        <w:t xml:space="preserve"> products and services</w:t>
      </w:r>
      <w:r w:rsidR="00A226C2">
        <w:rPr>
          <w:rFonts w:asciiTheme="minorBidi" w:hAnsiTheme="minorBidi"/>
          <w:sz w:val="32"/>
          <w:szCs w:val="32"/>
        </w:rPr>
        <w:t>)</w:t>
      </w:r>
      <w:r w:rsidRPr="00A73EF6">
        <w:rPr>
          <w:rFonts w:asciiTheme="minorBidi" w:hAnsiTheme="minorBidi"/>
          <w:sz w:val="32"/>
          <w:szCs w:val="32"/>
        </w:rPr>
        <w:t xml:space="preserve"> </w:t>
      </w:r>
      <w:r w:rsidR="006B50FF" w:rsidRPr="00A73EF6">
        <w:rPr>
          <w:rFonts w:asciiTheme="minorBidi" w:hAnsiTheme="minorBidi"/>
          <w:sz w:val="32"/>
          <w:szCs w:val="32"/>
        </w:rPr>
        <w:t xml:space="preserve">strategy </w:t>
      </w:r>
      <w:r w:rsidRPr="00A73EF6">
        <w:rPr>
          <w:rFonts w:asciiTheme="minorBidi" w:hAnsiTheme="minorBidi"/>
          <w:sz w:val="32"/>
          <w:szCs w:val="32"/>
        </w:rPr>
        <w:t>by</w:t>
      </w:r>
      <w:r w:rsidR="00DD4B8B"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82901" w:rsidRPr="00A73EF6">
        <w:rPr>
          <w:rFonts w:asciiTheme="minorBidi" w:hAnsiTheme="minorBidi"/>
          <w:sz w:val="32"/>
          <w:szCs w:val="32"/>
        </w:rPr>
        <w:t>tightening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D4B8B" w:rsidRPr="00A73EF6">
        <w:rPr>
          <w:rFonts w:asciiTheme="minorBidi" w:hAnsiTheme="minorBidi"/>
          <w:sz w:val="32"/>
          <w:szCs w:val="32"/>
        </w:rPr>
        <w:t>the criteria</w:t>
      </w:r>
      <w:r w:rsidRPr="00A73EF6">
        <w:rPr>
          <w:rFonts w:asciiTheme="minorBidi" w:hAnsiTheme="minorBidi"/>
          <w:sz w:val="32"/>
          <w:szCs w:val="32"/>
        </w:rPr>
        <w:t xml:space="preserve"> to </w:t>
      </w:r>
      <w:r w:rsidR="00292EF6" w:rsidRPr="00A73EF6">
        <w:rPr>
          <w:rFonts w:asciiTheme="minorBidi" w:hAnsiTheme="minorBidi"/>
          <w:sz w:val="32"/>
          <w:szCs w:val="32"/>
        </w:rPr>
        <w:t xml:space="preserve">increase product competitiveness in the </w:t>
      </w:r>
      <w:r w:rsidRPr="00A73EF6">
        <w:rPr>
          <w:rFonts w:asciiTheme="minorBidi" w:hAnsiTheme="minorBidi"/>
          <w:sz w:val="32"/>
          <w:szCs w:val="32"/>
        </w:rPr>
        <w:t>global market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. </w:t>
      </w:r>
      <w:r w:rsidRPr="00A73EF6">
        <w:rPr>
          <w:rFonts w:asciiTheme="minorBidi" w:hAnsiTheme="minorBidi"/>
          <w:sz w:val="32"/>
          <w:szCs w:val="32"/>
        </w:rPr>
        <w:t>The efforts are to</w:t>
      </w:r>
      <w:r w:rsidR="00292EF6" w:rsidRPr="00A73EF6">
        <w:rPr>
          <w:rFonts w:asciiTheme="minorBidi" w:hAnsiTheme="minorBidi"/>
          <w:sz w:val="32"/>
          <w:szCs w:val="32"/>
        </w:rPr>
        <w:t xml:space="preserve"> keep up</w:t>
      </w:r>
      <w:r w:rsidR="00292EF6" w:rsidRPr="00A73EF6">
        <w:rPr>
          <w:rFonts w:asciiTheme="minorBidi" w:hAnsiTheme="minorBidi" w:cs="Cordia New"/>
          <w:sz w:val="32"/>
          <w:szCs w:val="32"/>
          <w:cs/>
        </w:rPr>
        <w:t>-</w:t>
      </w:r>
      <w:r w:rsidR="00292EF6" w:rsidRPr="00A73EF6">
        <w:rPr>
          <w:rFonts w:asciiTheme="minorBidi" w:hAnsiTheme="minorBidi"/>
          <w:sz w:val="32"/>
          <w:szCs w:val="32"/>
        </w:rPr>
        <w:t>to</w:t>
      </w:r>
      <w:r w:rsidR="00292EF6" w:rsidRPr="00A73EF6">
        <w:rPr>
          <w:rFonts w:asciiTheme="minorBidi" w:hAnsiTheme="minorBidi" w:cs="Cordia New"/>
          <w:sz w:val="32"/>
          <w:szCs w:val="32"/>
          <w:cs/>
        </w:rPr>
        <w:t>-</w:t>
      </w:r>
      <w:r w:rsidR="00292EF6" w:rsidRPr="00A73EF6">
        <w:rPr>
          <w:rFonts w:asciiTheme="minorBidi" w:hAnsiTheme="minorBidi"/>
          <w:sz w:val="32"/>
          <w:szCs w:val="32"/>
        </w:rPr>
        <w:t xml:space="preserve">speed </w:t>
      </w:r>
      <w:r w:rsidR="00DD4B8B" w:rsidRPr="00A73EF6">
        <w:rPr>
          <w:rFonts w:asciiTheme="minorBidi" w:hAnsiTheme="minorBidi"/>
          <w:sz w:val="32"/>
          <w:szCs w:val="32"/>
        </w:rPr>
        <w:t>in</w:t>
      </w:r>
      <w:r w:rsidR="00292EF6" w:rsidRPr="00A73EF6">
        <w:rPr>
          <w:rFonts w:asciiTheme="minorBidi" w:hAnsiTheme="minorBidi"/>
          <w:sz w:val="32"/>
          <w:szCs w:val="32"/>
        </w:rPr>
        <w:t xml:space="preserve"> launch</w:t>
      </w:r>
      <w:r w:rsidR="00DD4B8B" w:rsidRPr="00A73EF6">
        <w:rPr>
          <w:rFonts w:asciiTheme="minorBidi" w:hAnsiTheme="minorBidi"/>
          <w:sz w:val="32"/>
          <w:szCs w:val="32"/>
        </w:rPr>
        <w:t>ing</w:t>
      </w:r>
      <w:r w:rsidR="00292EF6" w:rsidRPr="00A73EF6">
        <w:rPr>
          <w:rFonts w:asciiTheme="minorBidi" w:hAnsiTheme="minorBidi"/>
          <w:sz w:val="32"/>
          <w:szCs w:val="32"/>
        </w:rPr>
        <w:t xml:space="preserve"> products in response to the rapid change</w:t>
      </w:r>
      <w:r w:rsidR="00292EF6"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92EF6" w:rsidRPr="00A73EF6">
        <w:rPr>
          <w:rFonts w:asciiTheme="minorBidi" w:hAnsiTheme="minorBidi"/>
          <w:sz w:val="32"/>
          <w:szCs w:val="32"/>
        </w:rPr>
        <w:t>in customer</w:t>
      </w:r>
      <w:r w:rsidR="00292EF6" w:rsidRPr="00A73EF6">
        <w:rPr>
          <w:rFonts w:asciiTheme="minorBidi" w:hAnsiTheme="minorBidi" w:cs="Cordia New"/>
          <w:sz w:val="32"/>
          <w:szCs w:val="32"/>
          <w:cs/>
        </w:rPr>
        <w:t>’</w:t>
      </w:r>
      <w:r w:rsidR="00292EF6" w:rsidRPr="00A73EF6">
        <w:rPr>
          <w:rFonts w:asciiTheme="minorBidi" w:hAnsiTheme="minorBidi"/>
          <w:sz w:val="32"/>
          <w:szCs w:val="32"/>
        </w:rPr>
        <w:t>s needs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92EF6" w:rsidRPr="00A73EF6">
        <w:rPr>
          <w:rFonts w:asciiTheme="minorBidi" w:hAnsiTheme="minorBidi"/>
          <w:sz w:val="32"/>
          <w:szCs w:val="32"/>
        </w:rPr>
        <w:t xml:space="preserve">and to </w:t>
      </w:r>
      <w:r w:rsidRPr="00A73EF6">
        <w:rPr>
          <w:rFonts w:asciiTheme="minorBidi" w:hAnsiTheme="minorBidi"/>
          <w:sz w:val="32"/>
          <w:szCs w:val="32"/>
        </w:rPr>
        <w:t>increase profitability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. </w:t>
      </w:r>
      <w:r w:rsidRPr="00A73EF6">
        <w:rPr>
          <w:rFonts w:asciiTheme="minorBidi" w:hAnsiTheme="minorBidi"/>
          <w:sz w:val="32"/>
          <w:szCs w:val="32"/>
        </w:rPr>
        <w:t>Under the new criteria, SCG's sales of HVA products and services in 9 months</w:t>
      </w:r>
      <w:r w:rsidR="00DD5E59" w:rsidRPr="00A73EF6">
        <w:rPr>
          <w:rFonts w:asciiTheme="minorBidi" w:hAnsiTheme="minorBidi"/>
          <w:sz w:val="32"/>
          <w:szCs w:val="32"/>
        </w:rPr>
        <w:t xml:space="preserve"> of 2022</w:t>
      </w:r>
      <w:r w:rsidRPr="00A73EF6">
        <w:rPr>
          <w:rFonts w:asciiTheme="minorBidi" w:hAnsiTheme="minorBidi"/>
          <w:sz w:val="32"/>
          <w:szCs w:val="32"/>
        </w:rPr>
        <w:t xml:space="preserve"> amounted to </w:t>
      </w:r>
      <w:r w:rsidR="00C41FE9" w:rsidRPr="00A73EF6">
        <w:rPr>
          <w:rFonts w:asciiTheme="minorBidi" w:hAnsiTheme="minorBidi"/>
          <w:sz w:val="32"/>
          <w:szCs w:val="32"/>
        </w:rPr>
        <w:t>152,888</w:t>
      </w:r>
      <w:r w:rsidRPr="00A73EF6">
        <w:rPr>
          <w:rFonts w:asciiTheme="minorBidi" w:hAnsiTheme="minorBidi"/>
          <w:sz w:val="32"/>
          <w:szCs w:val="32"/>
        </w:rPr>
        <w:t xml:space="preserve"> MB and accounted for </w:t>
      </w:r>
      <w:r w:rsidR="00C41FE9" w:rsidRPr="00A73EF6">
        <w:rPr>
          <w:rFonts w:asciiTheme="minorBidi" w:hAnsiTheme="minorBidi"/>
          <w:sz w:val="32"/>
          <w:szCs w:val="32"/>
        </w:rPr>
        <w:t>34</w:t>
      </w:r>
      <w:r w:rsidRPr="00A73EF6">
        <w:rPr>
          <w:rFonts w:asciiTheme="minorBidi" w:hAnsiTheme="minorBidi" w:cs="Cordia New"/>
          <w:sz w:val="32"/>
          <w:szCs w:val="32"/>
          <w:cs/>
        </w:rPr>
        <w:t>%</w:t>
      </w:r>
      <w:r w:rsidRPr="00A73EF6">
        <w:rPr>
          <w:rFonts w:asciiTheme="minorBidi" w:hAnsiTheme="minorBidi"/>
          <w:sz w:val="32"/>
          <w:szCs w:val="32"/>
        </w:rPr>
        <w:t xml:space="preserve"> of total Revenue from Sales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. </w:t>
      </w:r>
      <w:r w:rsidRPr="00A73EF6">
        <w:rPr>
          <w:rFonts w:asciiTheme="minorBidi" w:hAnsiTheme="minorBidi"/>
          <w:sz w:val="32"/>
          <w:szCs w:val="32"/>
        </w:rPr>
        <w:t xml:space="preserve">Furthermore, the proportion of New Products Development </w:t>
      </w:r>
      <w:r w:rsidRPr="00A73EF6">
        <w:rPr>
          <w:rFonts w:asciiTheme="minorBidi" w:hAnsiTheme="minorBidi" w:cs="Cordia New"/>
          <w:sz w:val="32"/>
          <w:szCs w:val="32"/>
          <w:cs/>
        </w:rPr>
        <w:t>(</w:t>
      </w:r>
      <w:r w:rsidRPr="00A73EF6">
        <w:rPr>
          <w:rFonts w:asciiTheme="minorBidi" w:hAnsiTheme="minorBidi"/>
          <w:sz w:val="32"/>
          <w:szCs w:val="32"/>
        </w:rPr>
        <w:t>NPD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) </w:t>
      </w:r>
      <w:r w:rsidRPr="00A73EF6">
        <w:rPr>
          <w:rFonts w:asciiTheme="minorBidi" w:hAnsiTheme="minorBidi"/>
          <w:sz w:val="32"/>
          <w:szCs w:val="32"/>
        </w:rPr>
        <w:t xml:space="preserve">and </w:t>
      </w:r>
      <w:r w:rsidR="00DD5E59" w:rsidRPr="00A73EF6">
        <w:rPr>
          <w:rFonts w:asciiTheme="minorBidi" w:hAnsiTheme="minorBidi"/>
          <w:sz w:val="32"/>
          <w:szCs w:val="32"/>
        </w:rPr>
        <w:t>S</w:t>
      </w:r>
      <w:r w:rsidRPr="00A73EF6">
        <w:rPr>
          <w:rFonts w:asciiTheme="minorBidi" w:hAnsiTheme="minorBidi"/>
          <w:sz w:val="32"/>
          <w:szCs w:val="32"/>
        </w:rPr>
        <w:t xml:space="preserve">ervice </w:t>
      </w:r>
      <w:r w:rsidR="00DD5E59" w:rsidRPr="00A73EF6">
        <w:rPr>
          <w:rFonts w:asciiTheme="minorBidi" w:hAnsiTheme="minorBidi"/>
          <w:sz w:val="32"/>
          <w:szCs w:val="32"/>
        </w:rPr>
        <w:t>S</w:t>
      </w:r>
      <w:r w:rsidRPr="00A73EF6">
        <w:rPr>
          <w:rFonts w:asciiTheme="minorBidi" w:hAnsiTheme="minorBidi"/>
          <w:sz w:val="32"/>
          <w:szCs w:val="32"/>
        </w:rPr>
        <w:t>olutions</w:t>
      </w:r>
      <w:r w:rsidR="00DD4B8B"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A73EF6">
        <w:rPr>
          <w:rFonts w:asciiTheme="minorBidi" w:hAnsiTheme="minorBidi"/>
          <w:sz w:val="32"/>
          <w:szCs w:val="32"/>
        </w:rPr>
        <w:t xml:space="preserve">accounted for </w:t>
      </w:r>
      <w:r w:rsidR="00346B4D" w:rsidRPr="00A73EF6">
        <w:rPr>
          <w:rFonts w:asciiTheme="minorBidi" w:hAnsiTheme="minorBidi"/>
          <w:sz w:val="32"/>
          <w:szCs w:val="32"/>
        </w:rPr>
        <w:t>17</w:t>
      </w:r>
      <w:r w:rsidRPr="00A73EF6">
        <w:rPr>
          <w:rFonts w:asciiTheme="minorBidi" w:hAnsiTheme="minorBidi" w:cs="Cordia New"/>
          <w:sz w:val="32"/>
          <w:szCs w:val="32"/>
          <w:cs/>
        </w:rPr>
        <w:t>%</w:t>
      </w:r>
      <w:r w:rsidRPr="00A73EF6">
        <w:rPr>
          <w:rFonts w:asciiTheme="minorBidi" w:hAnsiTheme="minorBidi"/>
          <w:sz w:val="32"/>
          <w:szCs w:val="32"/>
        </w:rPr>
        <w:t xml:space="preserve"> and </w:t>
      </w:r>
      <w:r w:rsidR="00346B4D" w:rsidRPr="00A73EF6">
        <w:rPr>
          <w:rFonts w:asciiTheme="minorBidi" w:hAnsiTheme="minorBidi"/>
          <w:sz w:val="32"/>
          <w:szCs w:val="32"/>
        </w:rPr>
        <w:t>6</w:t>
      </w:r>
      <w:r w:rsidRPr="00A73EF6">
        <w:rPr>
          <w:rFonts w:asciiTheme="minorBidi" w:hAnsiTheme="minorBidi" w:cs="Cordia New"/>
          <w:sz w:val="32"/>
          <w:szCs w:val="32"/>
          <w:cs/>
        </w:rPr>
        <w:t>%</w:t>
      </w:r>
      <w:r w:rsidRPr="00A73EF6">
        <w:rPr>
          <w:rFonts w:asciiTheme="minorBidi" w:hAnsiTheme="minorBidi"/>
          <w:sz w:val="32"/>
          <w:szCs w:val="32"/>
        </w:rPr>
        <w:t xml:space="preserve"> of total Revenue from Sales, respectively</w:t>
      </w:r>
      <w:r w:rsidRPr="00A73EF6">
        <w:rPr>
          <w:rFonts w:asciiTheme="minorBidi" w:hAnsiTheme="minorBidi" w:cs="Cordia New"/>
          <w:sz w:val="32"/>
          <w:szCs w:val="32"/>
          <w:cs/>
        </w:rPr>
        <w:t>.</w:t>
      </w:r>
    </w:p>
    <w:p w14:paraId="4E394EBC" w14:textId="2CCF58DA" w:rsidR="001F0E50" w:rsidRPr="00A73EF6" w:rsidRDefault="001F0E50" w:rsidP="00C41FE9">
      <w:pPr>
        <w:jc w:val="thaiDistribute"/>
        <w:rPr>
          <w:rFonts w:asciiTheme="minorBidi" w:hAnsiTheme="minorBidi"/>
          <w:sz w:val="32"/>
          <w:szCs w:val="32"/>
        </w:rPr>
      </w:pPr>
      <w:r w:rsidRPr="00A73EF6">
        <w:rPr>
          <w:rFonts w:asciiTheme="minorBidi" w:hAnsiTheme="minorBidi"/>
          <w:sz w:val="32"/>
          <w:szCs w:val="32"/>
        </w:rPr>
        <w:tab/>
        <w:t xml:space="preserve">In addition, </w:t>
      </w:r>
      <w:r w:rsidRPr="00A73EF6">
        <w:rPr>
          <w:rFonts w:asciiTheme="minorBidi" w:hAnsiTheme="minorBidi"/>
          <w:b/>
          <w:bCs/>
          <w:sz w:val="32"/>
          <w:szCs w:val="32"/>
        </w:rPr>
        <w:t>SCG's Revenue from operations outside of Thailand</w:t>
      </w:r>
      <w:r w:rsidRPr="00A73EF6">
        <w:rPr>
          <w:rFonts w:asciiTheme="minorBidi" w:hAnsiTheme="minorBidi"/>
          <w:sz w:val="32"/>
          <w:szCs w:val="32"/>
        </w:rPr>
        <w:t xml:space="preserve">, including export sales from Thailand in </w:t>
      </w:r>
      <w:r w:rsidR="00555BF9" w:rsidRPr="00A73EF6">
        <w:rPr>
          <w:rFonts w:asciiTheme="minorBidi" w:hAnsiTheme="minorBidi"/>
          <w:sz w:val="32"/>
          <w:szCs w:val="32"/>
        </w:rPr>
        <w:br/>
      </w:r>
      <w:r w:rsidRPr="00A73EF6">
        <w:rPr>
          <w:rFonts w:asciiTheme="minorBidi" w:hAnsiTheme="minorBidi"/>
          <w:sz w:val="32"/>
          <w:szCs w:val="32"/>
        </w:rPr>
        <w:t xml:space="preserve">9 months of 2022 registered </w:t>
      </w:r>
      <w:r w:rsidR="00346B4D" w:rsidRPr="00A73EF6">
        <w:rPr>
          <w:rFonts w:asciiTheme="minorBidi" w:hAnsiTheme="minorBidi"/>
          <w:sz w:val="32"/>
          <w:szCs w:val="32"/>
        </w:rPr>
        <w:t>203,134</w:t>
      </w:r>
      <w:r w:rsidRPr="00A73EF6">
        <w:rPr>
          <w:rFonts w:asciiTheme="minorBidi" w:hAnsiTheme="minorBidi"/>
          <w:sz w:val="32"/>
          <w:szCs w:val="32"/>
        </w:rPr>
        <w:t xml:space="preserve"> MB or </w:t>
      </w:r>
      <w:r w:rsidR="00346B4D" w:rsidRPr="00A73EF6">
        <w:rPr>
          <w:rFonts w:asciiTheme="minorBidi" w:hAnsiTheme="minorBidi"/>
          <w:sz w:val="32"/>
          <w:szCs w:val="32"/>
        </w:rPr>
        <w:t>45</w:t>
      </w:r>
      <w:r w:rsidRPr="00A73EF6">
        <w:rPr>
          <w:rFonts w:asciiTheme="minorBidi" w:hAnsiTheme="minorBidi" w:cs="Cordia New"/>
          <w:sz w:val="32"/>
          <w:szCs w:val="32"/>
          <w:cs/>
        </w:rPr>
        <w:t>%</w:t>
      </w:r>
      <w:r w:rsidRPr="00A73EF6">
        <w:rPr>
          <w:rFonts w:asciiTheme="minorBidi" w:hAnsiTheme="minorBidi"/>
          <w:sz w:val="32"/>
          <w:szCs w:val="32"/>
        </w:rPr>
        <w:t xml:space="preserve"> of total Revenue from Sales, equivalent to the same period last year</w:t>
      </w:r>
      <w:r w:rsidRPr="00A73EF6">
        <w:rPr>
          <w:rFonts w:asciiTheme="minorBidi" w:hAnsiTheme="minorBidi" w:cs="Cordia New"/>
          <w:sz w:val="32"/>
          <w:szCs w:val="32"/>
          <w:cs/>
        </w:rPr>
        <w:t>.</w:t>
      </w:r>
    </w:p>
    <w:p w14:paraId="6FDC261B" w14:textId="6BAED00B" w:rsidR="00F769F0" w:rsidRPr="00A73EF6" w:rsidRDefault="001F0E50" w:rsidP="00C41FE9">
      <w:pPr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A73EF6">
        <w:rPr>
          <w:rFonts w:asciiTheme="minorBidi" w:hAnsiTheme="minorBidi"/>
          <w:sz w:val="32"/>
          <w:szCs w:val="32"/>
        </w:rPr>
        <w:tab/>
      </w:r>
      <w:r w:rsidRPr="00A73EF6">
        <w:rPr>
          <w:rFonts w:asciiTheme="minorBidi" w:hAnsiTheme="minorBidi"/>
          <w:b/>
          <w:bCs/>
          <w:sz w:val="32"/>
          <w:szCs w:val="32"/>
        </w:rPr>
        <w:t xml:space="preserve">The total assets of SCG, as of September 30, 2022, amounted to </w:t>
      </w:r>
      <w:r w:rsidR="00346B4D" w:rsidRPr="00A73EF6">
        <w:rPr>
          <w:rFonts w:asciiTheme="minorBidi" w:hAnsiTheme="minorBidi"/>
          <w:b/>
          <w:bCs/>
          <w:sz w:val="32"/>
          <w:szCs w:val="32"/>
        </w:rPr>
        <w:t>929,931</w:t>
      </w:r>
      <w:r w:rsidRPr="00A73EF6">
        <w:rPr>
          <w:rFonts w:asciiTheme="minorBidi" w:hAnsiTheme="minorBidi"/>
          <w:b/>
          <w:bCs/>
          <w:sz w:val="32"/>
          <w:szCs w:val="32"/>
        </w:rPr>
        <w:t xml:space="preserve"> MB, of which </w:t>
      </w:r>
      <w:r w:rsidR="00346B4D" w:rsidRPr="00A73EF6">
        <w:rPr>
          <w:rFonts w:asciiTheme="minorBidi" w:hAnsiTheme="minorBidi"/>
          <w:b/>
          <w:bCs/>
          <w:sz w:val="32"/>
          <w:szCs w:val="32"/>
        </w:rPr>
        <w:t>46</w:t>
      </w:r>
      <w:r w:rsidRPr="00A73EF6">
        <w:rPr>
          <w:rFonts w:asciiTheme="minorBidi" w:hAnsiTheme="minorBidi" w:cs="Cordia New"/>
          <w:b/>
          <w:bCs/>
          <w:sz w:val="32"/>
          <w:szCs w:val="32"/>
          <w:cs/>
        </w:rPr>
        <w:t>%</w:t>
      </w:r>
      <w:r w:rsidRPr="00A73EF6">
        <w:rPr>
          <w:rFonts w:asciiTheme="minorBidi" w:hAnsiTheme="minorBidi"/>
          <w:b/>
          <w:bCs/>
          <w:sz w:val="32"/>
          <w:szCs w:val="32"/>
        </w:rPr>
        <w:t>represented assets in ASEAN</w:t>
      </w:r>
      <w:r w:rsidR="00DD5E59" w:rsidRPr="00A73EF6">
        <w:rPr>
          <w:rFonts w:asciiTheme="minorBidi" w:hAnsiTheme="minorBidi"/>
          <w:b/>
          <w:bCs/>
          <w:sz w:val="32"/>
          <w:szCs w:val="32"/>
        </w:rPr>
        <w:t xml:space="preserve"> (excluding Thailand)</w:t>
      </w:r>
      <w:r w:rsidRPr="00A73EF6">
        <w:rPr>
          <w:rFonts w:asciiTheme="minorBidi" w:hAnsiTheme="minorBidi" w:cs="Cordia New"/>
          <w:b/>
          <w:bCs/>
          <w:sz w:val="32"/>
          <w:szCs w:val="32"/>
          <w:cs/>
        </w:rPr>
        <w:t>.</w:t>
      </w:r>
    </w:p>
    <w:p w14:paraId="7D34C814" w14:textId="5D6D83B5" w:rsidR="001F0E50" w:rsidRPr="00A73EF6" w:rsidRDefault="001F0E50" w:rsidP="00C41FE9">
      <w:pPr>
        <w:jc w:val="thaiDistribute"/>
        <w:rPr>
          <w:rFonts w:asciiTheme="minorBidi" w:hAnsiTheme="minorBidi"/>
          <w:sz w:val="32"/>
          <w:szCs w:val="32"/>
        </w:rPr>
      </w:pPr>
      <w:r w:rsidRPr="00A73EF6">
        <w:rPr>
          <w:rFonts w:asciiTheme="minorBidi" w:hAnsiTheme="minorBidi"/>
          <w:sz w:val="32"/>
          <w:szCs w:val="32"/>
        </w:rPr>
        <w:tab/>
      </w:r>
      <w:r w:rsidRPr="00A73EF6">
        <w:rPr>
          <w:rFonts w:asciiTheme="minorBidi" w:hAnsiTheme="minorBidi"/>
          <w:b/>
          <w:bCs/>
          <w:sz w:val="32"/>
          <w:szCs w:val="32"/>
        </w:rPr>
        <w:t>The Q3</w:t>
      </w:r>
      <w:r w:rsidRPr="00A73EF6">
        <w:rPr>
          <w:rFonts w:asciiTheme="minorBidi" w:hAnsiTheme="minorBidi" w:cs="Cordia New"/>
          <w:b/>
          <w:bCs/>
          <w:sz w:val="32"/>
          <w:szCs w:val="32"/>
          <w:cs/>
        </w:rPr>
        <w:t>/</w:t>
      </w:r>
      <w:r w:rsidRPr="00A73EF6">
        <w:rPr>
          <w:rFonts w:asciiTheme="minorBidi" w:hAnsiTheme="minorBidi"/>
          <w:b/>
          <w:bCs/>
          <w:sz w:val="32"/>
          <w:szCs w:val="32"/>
        </w:rPr>
        <w:t>2022 and 9 months of 2022 Operating Results by business unit</w:t>
      </w:r>
      <w:r w:rsidR="00DD4B8B" w:rsidRPr="00A73EF6">
        <w:rPr>
          <w:rFonts w:asciiTheme="minorBidi" w:hAnsiTheme="minorBidi"/>
          <w:b/>
          <w:bCs/>
          <w:sz w:val="32"/>
          <w:szCs w:val="32"/>
        </w:rPr>
        <w:t>s</w:t>
      </w:r>
      <w:r w:rsidRPr="00A73EF6">
        <w:rPr>
          <w:rFonts w:asciiTheme="minorBidi" w:hAnsiTheme="minorBidi"/>
          <w:b/>
          <w:bCs/>
          <w:sz w:val="32"/>
          <w:szCs w:val="32"/>
        </w:rPr>
        <w:t xml:space="preserve"> are as follows</w:t>
      </w:r>
      <w:r w:rsidRPr="00A73EF6">
        <w:rPr>
          <w:rFonts w:asciiTheme="minorBidi" w:hAnsiTheme="minorBidi" w:cs="Cordia New"/>
          <w:sz w:val="32"/>
          <w:szCs w:val="32"/>
          <w:cs/>
        </w:rPr>
        <w:t>:</w:t>
      </w:r>
    </w:p>
    <w:p w14:paraId="6CECAC30" w14:textId="31C0BF02" w:rsidR="001F0E50" w:rsidRPr="00A73EF6" w:rsidRDefault="001F0E50" w:rsidP="00C41FE9">
      <w:pPr>
        <w:jc w:val="thaiDistribute"/>
        <w:rPr>
          <w:rFonts w:asciiTheme="minorBidi" w:hAnsiTheme="minorBidi"/>
          <w:sz w:val="32"/>
          <w:szCs w:val="32"/>
        </w:rPr>
      </w:pPr>
      <w:r w:rsidRPr="00A73EF6">
        <w:rPr>
          <w:rFonts w:asciiTheme="minorBidi" w:hAnsiTheme="minorBidi"/>
          <w:sz w:val="32"/>
          <w:szCs w:val="32"/>
        </w:rPr>
        <w:tab/>
      </w:r>
      <w:r w:rsidRPr="00A73EF6">
        <w:rPr>
          <w:rFonts w:asciiTheme="minorBidi" w:hAnsiTheme="minorBidi"/>
          <w:b/>
          <w:bCs/>
          <w:sz w:val="32"/>
          <w:szCs w:val="32"/>
        </w:rPr>
        <w:t xml:space="preserve">Chemicals Business </w:t>
      </w:r>
      <w:r w:rsidRPr="00A73EF6">
        <w:rPr>
          <w:rFonts w:asciiTheme="minorBidi" w:hAnsiTheme="minorBidi" w:cs="Cordia New"/>
          <w:b/>
          <w:bCs/>
          <w:sz w:val="32"/>
          <w:szCs w:val="32"/>
          <w:cs/>
        </w:rPr>
        <w:t>(</w:t>
      </w:r>
      <w:r w:rsidRPr="00A73EF6">
        <w:rPr>
          <w:rFonts w:asciiTheme="minorBidi" w:hAnsiTheme="minorBidi"/>
          <w:b/>
          <w:bCs/>
          <w:sz w:val="32"/>
          <w:szCs w:val="32"/>
        </w:rPr>
        <w:t>SCGC</w:t>
      </w:r>
      <w:r w:rsidRPr="00A73EF6">
        <w:rPr>
          <w:rFonts w:asciiTheme="minorBidi" w:hAnsiTheme="minorBidi" w:cs="Cordia New"/>
          <w:b/>
          <w:bCs/>
          <w:sz w:val="32"/>
          <w:szCs w:val="32"/>
          <w:cs/>
        </w:rPr>
        <w:t>)</w:t>
      </w:r>
      <w:r w:rsidRPr="00A73EF6">
        <w:rPr>
          <w:rFonts w:asciiTheme="minorBidi" w:hAnsiTheme="minorBidi"/>
          <w:sz w:val="32"/>
          <w:szCs w:val="32"/>
        </w:rPr>
        <w:t xml:space="preserve"> recorded Q3</w:t>
      </w:r>
      <w:r w:rsidRPr="00A73EF6">
        <w:rPr>
          <w:rFonts w:asciiTheme="minorBidi" w:hAnsiTheme="minorBidi" w:cs="Cordia New"/>
          <w:sz w:val="32"/>
          <w:szCs w:val="32"/>
          <w:cs/>
        </w:rPr>
        <w:t>/</w:t>
      </w:r>
      <w:r w:rsidRPr="00A73EF6">
        <w:rPr>
          <w:rFonts w:asciiTheme="minorBidi" w:hAnsiTheme="minorBidi"/>
          <w:sz w:val="32"/>
          <w:szCs w:val="32"/>
        </w:rPr>
        <w:t xml:space="preserve">2022 Revenue from Sales of </w:t>
      </w:r>
      <w:r w:rsidR="00346B4D" w:rsidRPr="00A73EF6">
        <w:rPr>
          <w:rFonts w:asciiTheme="minorBidi" w:hAnsiTheme="minorBidi"/>
          <w:sz w:val="32"/>
          <w:szCs w:val="32"/>
        </w:rPr>
        <w:t>57,351</w:t>
      </w:r>
      <w:r w:rsidRPr="00A73EF6">
        <w:rPr>
          <w:rFonts w:asciiTheme="minorBidi" w:hAnsiTheme="minorBidi"/>
          <w:sz w:val="32"/>
          <w:szCs w:val="32"/>
        </w:rPr>
        <w:t xml:space="preserve"> MB, down </w:t>
      </w:r>
      <w:r w:rsidR="00346B4D" w:rsidRPr="00A73EF6">
        <w:rPr>
          <w:rFonts w:asciiTheme="minorBidi" w:hAnsiTheme="minorBidi"/>
          <w:sz w:val="32"/>
          <w:szCs w:val="32"/>
        </w:rPr>
        <w:t>5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% </w:t>
      </w:r>
      <w:r w:rsidRPr="00A73EF6">
        <w:rPr>
          <w:rFonts w:asciiTheme="minorBidi" w:hAnsiTheme="minorBidi"/>
          <w:sz w:val="32"/>
          <w:szCs w:val="32"/>
        </w:rPr>
        <w:t>y</w:t>
      </w:r>
      <w:r w:rsidRPr="00A73EF6">
        <w:rPr>
          <w:rFonts w:asciiTheme="minorBidi" w:hAnsiTheme="minorBidi" w:cs="Cordia New"/>
          <w:sz w:val="32"/>
          <w:szCs w:val="32"/>
          <w:cs/>
        </w:rPr>
        <w:t>-</w:t>
      </w:r>
      <w:r w:rsidRPr="00A73EF6">
        <w:rPr>
          <w:rFonts w:asciiTheme="minorBidi" w:hAnsiTheme="minorBidi"/>
          <w:sz w:val="32"/>
          <w:szCs w:val="32"/>
        </w:rPr>
        <w:t>o</w:t>
      </w:r>
      <w:r w:rsidRPr="00A73EF6">
        <w:rPr>
          <w:rFonts w:asciiTheme="minorBidi" w:hAnsiTheme="minorBidi" w:cs="Cordia New"/>
          <w:sz w:val="32"/>
          <w:szCs w:val="32"/>
          <w:cs/>
        </w:rPr>
        <w:t>-</w:t>
      </w:r>
      <w:r w:rsidRPr="00A73EF6">
        <w:rPr>
          <w:rFonts w:asciiTheme="minorBidi" w:hAnsiTheme="minorBidi"/>
          <w:sz w:val="32"/>
          <w:szCs w:val="32"/>
        </w:rPr>
        <w:t xml:space="preserve">y and </w:t>
      </w:r>
      <w:r w:rsidR="00346B4D" w:rsidRPr="00A73EF6">
        <w:rPr>
          <w:rFonts w:asciiTheme="minorBidi" w:hAnsiTheme="minorBidi"/>
          <w:sz w:val="32"/>
          <w:szCs w:val="32"/>
        </w:rPr>
        <w:t>14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% </w:t>
      </w:r>
      <w:r w:rsidRPr="00A73EF6">
        <w:rPr>
          <w:rFonts w:asciiTheme="minorBidi" w:hAnsiTheme="minorBidi"/>
          <w:sz w:val="32"/>
          <w:szCs w:val="32"/>
        </w:rPr>
        <w:t>q</w:t>
      </w:r>
      <w:r w:rsidRPr="00A73EF6">
        <w:rPr>
          <w:rFonts w:asciiTheme="minorBidi" w:hAnsiTheme="minorBidi" w:cs="Cordia New"/>
          <w:sz w:val="32"/>
          <w:szCs w:val="32"/>
          <w:cs/>
        </w:rPr>
        <w:t>-</w:t>
      </w:r>
      <w:r w:rsidRPr="00A73EF6">
        <w:rPr>
          <w:rFonts w:asciiTheme="minorBidi" w:hAnsiTheme="minorBidi"/>
          <w:sz w:val="32"/>
          <w:szCs w:val="32"/>
        </w:rPr>
        <w:t>o</w:t>
      </w:r>
      <w:r w:rsidRPr="00A73EF6">
        <w:rPr>
          <w:rFonts w:asciiTheme="minorBidi" w:hAnsiTheme="minorBidi" w:cs="Cordia New"/>
          <w:sz w:val="32"/>
          <w:szCs w:val="32"/>
          <w:cs/>
        </w:rPr>
        <w:t>-</w:t>
      </w:r>
      <w:r w:rsidRPr="00A73EF6">
        <w:rPr>
          <w:rFonts w:asciiTheme="minorBidi" w:hAnsiTheme="minorBidi"/>
          <w:sz w:val="32"/>
          <w:szCs w:val="32"/>
        </w:rPr>
        <w:t xml:space="preserve">q due to lower </w:t>
      </w:r>
      <w:r w:rsidR="00292EF6" w:rsidRPr="00A73EF6">
        <w:rPr>
          <w:rFonts w:asciiTheme="minorBidi" w:hAnsiTheme="minorBidi"/>
          <w:sz w:val="32"/>
          <w:szCs w:val="32"/>
        </w:rPr>
        <w:t>product</w:t>
      </w:r>
      <w:r w:rsidR="00292EF6"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A73EF6">
        <w:rPr>
          <w:rFonts w:asciiTheme="minorBidi" w:hAnsiTheme="minorBidi"/>
          <w:sz w:val="32"/>
          <w:szCs w:val="32"/>
        </w:rPr>
        <w:t xml:space="preserve">prices from </w:t>
      </w:r>
      <w:r w:rsidR="00292EF6" w:rsidRPr="00A73EF6">
        <w:rPr>
          <w:rFonts w:asciiTheme="minorBidi" w:hAnsiTheme="minorBidi"/>
          <w:sz w:val="32"/>
          <w:szCs w:val="32"/>
        </w:rPr>
        <w:t>dismal</w:t>
      </w:r>
      <w:r w:rsidRPr="00A73EF6">
        <w:rPr>
          <w:rFonts w:asciiTheme="minorBidi" w:hAnsiTheme="minorBidi"/>
          <w:sz w:val="32"/>
          <w:szCs w:val="32"/>
        </w:rPr>
        <w:t xml:space="preserve"> demand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. </w:t>
      </w:r>
      <w:r w:rsidR="006B50FF" w:rsidRPr="00A73EF6">
        <w:rPr>
          <w:rFonts w:asciiTheme="minorBidi" w:hAnsiTheme="minorBidi"/>
          <w:sz w:val="32"/>
          <w:szCs w:val="32"/>
        </w:rPr>
        <w:t>Loss</w:t>
      </w:r>
      <w:r w:rsidR="006B50FF"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A73EF6">
        <w:rPr>
          <w:rFonts w:asciiTheme="minorBidi" w:hAnsiTheme="minorBidi"/>
          <w:sz w:val="32"/>
          <w:szCs w:val="32"/>
        </w:rPr>
        <w:t xml:space="preserve">for the Period </w:t>
      </w:r>
      <w:r w:rsidR="00CF5D83" w:rsidRPr="00A73EF6">
        <w:rPr>
          <w:rFonts w:asciiTheme="minorBidi" w:hAnsiTheme="minorBidi"/>
          <w:sz w:val="32"/>
          <w:szCs w:val="32"/>
        </w:rPr>
        <w:t>was</w:t>
      </w:r>
      <w:r w:rsidR="006B50FF"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46B4D" w:rsidRPr="00A73EF6">
        <w:rPr>
          <w:rFonts w:asciiTheme="minorBidi" w:hAnsiTheme="minorBidi"/>
          <w:sz w:val="32"/>
          <w:szCs w:val="32"/>
        </w:rPr>
        <w:t>339</w:t>
      </w:r>
      <w:r w:rsidRPr="00A73EF6">
        <w:rPr>
          <w:rFonts w:asciiTheme="minorBidi" w:hAnsiTheme="minorBidi"/>
          <w:sz w:val="32"/>
          <w:szCs w:val="32"/>
        </w:rPr>
        <w:t xml:space="preserve"> MB </w:t>
      </w:r>
      <w:r w:rsidR="00E71027" w:rsidRPr="00A73EF6">
        <w:rPr>
          <w:rFonts w:asciiTheme="minorBidi" w:hAnsiTheme="minorBidi"/>
          <w:sz w:val="32"/>
          <w:szCs w:val="32"/>
        </w:rPr>
        <w:t>from lower margins and equity income from associates</w:t>
      </w:r>
      <w:r w:rsidRPr="00A73EF6">
        <w:rPr>
          <w:rFonts w:asciiTheme="minorBidi" w:hAnsiTheme="minorBidi" w:cs="Cordia New"/>
          <w:sz w:val="32"/>
          <w:szCs w:val="32"/>
          <w:cs/>
        </w:rPr>
        <w:t>.</w:t>
      </w:r>
    </w:p>
    <w:p w14:paraId="4E969044" w14:textId="0C108666" w:rsidR="001F0E50" w:rsidRDefault="001F0E50" w:rsidP="00C41FE9">
      <w:pPr>
        <w:jc w:val="thaiDistribute"/>
        <w:rPr>
          <w:rFonts w:asciiTheme="minorBidi" w:hAnsiTheme="minorBidi"/>
          <w:sz w:val="32"/>
          <w:szCs w:val="32"/>
        </w:rPr>
      </w:pPr>
      <w:r w:rsidRPr="00A73EF6">
        <w:rPr>
          <w:rFonts w:asciiTheme="minorBidi" w:hAnsiTheme="minorBidi"/>
          <w:sz w:val="32"/>
          <w:szCs w:val="32"/>
        </w:rPr>
        <w:tab/>
        <w:t xml:space="preserve">In 9 months of 2022, Chemicals Business recorded Revenue from Sales of </w:t>
      </w:r>
      <w:r w:rsidR="00346B4D" w:rsidRPr="00A73EF6">
        <w:rPr>
          <w:rFonts w:asciiTheme="minorBidi" w:hAnsiTheme="minorBidi"/>
          <w:sz w:val="32"/>
          <w:szCs w:val="32"/>
        </w:rPr>
        <w:t>193,302</w:t>
      </w:r>
      <w:r w:rsidRPr="00A73EF6">
        <w:rPr>
          <w:rFonts w:asciiTheme="minorBidi" w:hAnsiTheme="minorBidi"/>
          <w:sz w:val="32"/>
          <w:szCs w:val="32"/>
        </w:rPr>
        <w:t xml:space="preserve"> MB, increas</w:t>
      </w:r>
      <w:r w:rsidR="00DD5E59" w:rsidRPr="00A73EF6">
        <w:rPr>
          <w:rFonts w:asciiTheme="minorBidi" w:hAnsiTheme="minorBidi"/>
          <w:sz w:val="32"/>
          <w:szCs w:val="32"/>
        </w:rPr>
        <w:t>ed</w:t>
      </w:r>
      <w:r w:rsidRPr="00A73EF6">
        <w:rPr>
          <w:rFonts w:asciiTheme="minorBidi" w:hAnsiTheme="minorBidi"/>
          <w:sz w:val="32"/>
          <w:szCs w:val="32"/>
        </w:rPr>
        <w:t xml:space="preserve"> </w:t>
      </w:r>
      <w:r w:rsidR="00346B4D" w:rsidRPr="00A73EF6">
        <w:rPr>
          <w:rFonts w:asciiTheme="minorBidi" w:hAnsiTheme="minorBidi"/>
          <w:sz w:val="32"/>
          <w:szCs w:val="32"/>
        </w:rPr>
        <w:t>12</w:t>
      </w:r>
      <w:r w:rsidRPr="00A73EF6">
        <w:rPr>
          <w:rFonts w:asciiTheme="minorBidi" w:hAnsiTheme="minorBidi" w:cs="Cordia New"/>
          <w:sz w:val="32"/>
          <w:szCs w:val="32"/>
          <w:cs/>
        </w:rPr>
        <w:t>%</w:t>
      </w:r>
      <w:r w:rsidR="00E71027" w:rsidRPr="00A73EF6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71027" w:rsidRPr="00A73EF6">
        <w:rPr>
          <w:rFonts w:asciiTheme="minorBidi" w:hAnsiTheme="minorBidi"/>
          <w:sz w:val="32"/>
          <w:szCs w:val="32"/>
        </w:rPr>
        <w:br/>
      </w:r>
      <w:r w:rsidRPr="00A73EF6">
        <w:rPr>
          <w:rFonts w:asciiTheme="minorBidi" w:hAnsiTheme="minorBidi"/>
          <w:sz w:val="32"/>
          <w:szCs w:val="32"/>
        </w:rPr>
        <w:t>y</w:t>
      </w:r>
      <w:r w:rsidRPr="00A73EF6">
        <w:rPr>
          <w:rFonts w:asciiTheme="minorBidi" w:hAnsiTheme="minorBidi" w:cs="Cordia New"/>
          <w:sz w:val="32"/>
          <w:szCs w:val="32"/>
          <w:cs/>
        </w:rPr>
        <w:t>-</w:t>
      </w:r>
      <w:r w:rsidRPr="00A73EF6">
        <w:rPr>
          <w:rFonts w:asciiTheme="minorBidi" w:hAnsiTheme="minorBidi"/>
          <w:sz w:val="32"/>
          <w:szCs w:val="32"/>
        </w:rPr>
        <w:t>o</w:t>
      </w:r>
      <w:r w:rsidRPr="00A73EF6">
        <w:rPr>
          <w:rFonts w:asciiTheme="minorBidi" w:hAnsiTheme="minorBidi" w:cs="Cordia New"/>
          <w:sz w:val="32"/>
          <w:szCs w:val="32"/>
          <w:cs/>
        </w:rPr>
        <w:t>-</w:t>
      </w:r>
      <w:r w:rsidRPr="00A73EF6">
        <w:rPr>
          <w:rFonts w:asciiTheme="minorBidi" w:hAnsiTheme="minorBidi"/>
          <w:sz w:val="32"/>
          <w:szCs w:val="32"/>
        </w:rPr>
        <w:t xml:space="preserve">y due to </w:t>
      </w:r>
      <w:r w:rsidR="00E71027" w:rsidRPr="00A73EF6">
        <w:rPr>
          <w:rFonts w:asciiTheme="minorBidi" w:hAnsiTheme="minorBidi"/>
          <w:sz w:val="32"/>
          <w:szCs w:val="32"/>
        </w:rPr>
        <w:t>higher</w:t>
      </w:r>
      <w:r w:rsidRPr="00A73EF6">
        <w:rPr>
          <w:rFonts w:asciiTheme="minorBidi" w:hAnsiTheme="minorBidi"/>
          <w:sz w:val="32"/>
          <w:szCs w:val="32"/>
        </w:rPr>
        <w:t xml:space="preserve"> product prices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. </w:t>
      </w:r>
      <w:r w:rsidRPr="00A73EF6">
        <w:rPr>
          <w:rFonts w:asciiTheme="minorBidi" w:hAnsiTheme="minorBidi"/>
          <w:sz w:val="32"/>
          <w:szCs w:val="32"/>
        </w:rPr>
        <w:t xml:space="preserve">Profit for the Period totaled </w:t>
      </w:r>
      <w:r w:rsidR="00346B4D" w:rsidRPr="00A73EF6">
        <w:rPr>
          <w:rFonts w:asciiTheme="minorBidi" w:hAnsiTheme="minorBidi"/>
          <w:sz w:val="32"/>
          <w:szCs w:val="32"/>
        </w:rPr>
        <w:t>6,953</w:t>
      </w:r>
      <w:r w:rsidRPr="00A73EF6">
        <w:rPr>
          <w:rFonts w:asciiTheme="minorBidi" w:hAnsiTheme="minorBidi"/>
          <w:sz w:val="32"/>
          <w:szCs w:val="32"/>
        </w:rPr>
        <w:t xml:space="preserve"> MB, down </w:t>
      </w:r>
      <w:r w:rsidR="00A0202D" w:rsidRPr="00A73EF6">
        <w:rPr>
          <w:rFonts w:asciiTheme="minorBidi" w:hAnsiTheme="minorBidi"/>
          <w:sz w:val="32"/>
          <w:szCs w:val="32"/>
        </w:rPr>
        <w:t>72</w:t>
      </w:r>
      <w:r w:rsidRPr="00A73EF6">
        <w:rPr>
          <w:rFonts w:asciiTheme="minorBidi" w:hAnsiTheme="minorBidi" w:cs="Cordia New"/>
          <w:sz w:val="32"/>
          <w:szCs w:val="32"/>
          <w:cs/>
        </w:rPr>
        <w:t xml:space="preserve">% </w:t>
      </w:r>
      <w:r w:rsidRPr="00A73EF6">
        <w:rPr>
          <w:rFonts w:asciiTheme="minorBidi" w:hAnsiTheme="minorBidi"/>
          <w:sz w:val="32"/>
          <w:szCs w:val="32"/>
        </w:rPr>
        <w:t>y</w:t>
      </w:r>
      <w:r w:rsidRPr="00A73EF6">
        <w:rPr>
          <w:rFonts w:asciiTheme="minorBidi" w:hAnsiTheme="minorBidi" w:cs="Cordia New"/>
          <w:sz w:val="32"/>
          <w:szCs w:val="32"/>
          <w:cs/>
        </w:rPr>
        <w:t>-</w:t>
      </w:r>
      <w:r w:rsidRPr="00A73EF6">
        <w:rPr>
          <w:rFonts w:asciiTheme="minorBidi" w:hAnsiTheme="minorBidi"/>
          <w:sz w:val="32"/>
          <w:szCs w:val="32"/>
        </w:rPr>
        <w:t>o</w:t>
      </w:r>
      <w:r w:rsidRPr="00A73EF6">
        <w:rPr>
          <w:rFonts w:asciiTheme="minorBidi" w:hAnsiTheme="minorBidi" w:cs="Cordia New"/>
          <w:sz w:val="32"/>
          <w:szCs w:val="32"/>
          <w:cs/>
        </w:rPr>
        <w:t>-</w:t>
      </w:r>
      <w:r w:rsidRPr="00A73EF6">
        <w:rPr>
          <w:rFonts w:asciiTheme="minorBidi" w:hAnsiTheme="minorBidi"/>
          <w:sz w:val="32"/>
          <w:szCs w:val="32"/>
        </w:rPr>
        <w:t xml:space="preserve">y </w:t>
      </w:r>
      <w:r w:rsidR="00DD5E59" w:rsidRPr="00A73EF6">
        <w:rPr>
          <w:rFonts w:asciiTheme="minorBidi" w:hAnsiTheme="minorBidi"/>
          <w:sz w:val="32"/>
          <w:szCs w:val="32"/>
        </w:rPr>
        <w:t>due to</w:t>
      </w:r>
      <w:r w:rsidRPr="00A73EF6">
        <w:rPr>
          <w:rFonts w:asciiTheme="minorBidi" w:hAnsiTheme="minorBidi"/>
          <w:sz w:val="32"/>
          <w:szCs w:val="32"/>
        </w:rPr>
        <w:t xml:space="preserve"> higher </w:t>
      </w:r>
      <w:r w:rsidR="00E71027" w:rsidRPr="00A73EF6">
        <w:rPr>
          <w:rFonts w:asciiTheme="minorBidi" w:hAnsiTheme="minorBidi"/>
          <w:sz w:val="32"/>
          <w:szCs w:val="32"/>
        </w:rPr>
        <w:t>feedstock</w:t>
      </w:r>
      <w:r w:rsidRPr="00A73EF6">
        <w:rPr>
          <w:rFonts w:asciiTheme="minorBidi" w:hAnsiTheme="minorBidi"/>
          <w:sz w:val="32"/>
          <w:szCs w:val="32"/>
        </w:rPr>
        <w:t xml:space="preserve"> costs and </w:t>
      </w:r>
      <w:r w:rsidR="00E71027" w:rsidRPr="00A73EF6">
        <w:rPr>
          <w:rFonts w:asciiTheme="minorBidi" w:hAnsiTheme="minorBidi"/>
          <w:sz w:val="32"/>
          <w:szCs w:val="32"/>
        </w:rPr>
        <w:t>lower equity income</w:t>
      </w:r>
      <w:r w:rsidR="00DD5E59" w:rsidRPr="00A73EF6">
        <w:rPr>
          <w:rFonts w:asciiTheme="minorBidi" w:hAnsiTheme="minorBidi"/>
          <w:sz w:val="32"/>
          <w:szCs w:val="32"/>
        </w:rPr>
        <w:t xml:space="preserve"> from associate</w:t>
      </w:r>
      <w:r w:rsidR="00AB4583" w:rsidRPr="00A73EF6">
        <w:rPr>
          <w:rFonts w:asciiTheme="minorBidi" w:hAnsiTheme="minorBidi"/>
          <w:sz w:val="32"/>
          <w:szCs w:val="32"/>
        </w:rPr>
        <w:t>s</w:t>
      </w:r>
      <w:r w:rsidRPr="00A73EF6">
        <w:rPr>
          <w:rFonts w:asciiTheme="minorBidi" w:hAnsiTheme="minorBidi" w:cs="Cordia New"/>
          <w:sz w:val="32"/>
          <w:szCs w:val="32"/>
          <w:cs/>
        </w:rPr>
        <w:t>.</w:t>
      </w:r>
    </w:p>
    <w:p w14:paraId="7100BBFD" w14:textId="4438C272" w:rsidR="0059241B" w:rsidRDefault="0059241B" w:rsidP="00C41FE9">
      <w:pPr>
        <w:jc w:val="thaiDistribute"/>
        <w:rPr>
          <w:rFonts w:asciiTheme="minorBidi" w:hAnsiTheme="minorBidi"/>
          <w:sz w:val="32"/>
          <w:szCs w:val="32"/>
        </w:rPr>
      </w:pPr>
    </w:p>
    <w:p w14:paraId="50887671" w14:textId="1E349D87" w:rsidR="0059241B" w:rsidRDefault="0059241B" w:rsidP="00C41FE9">
      <w:pPr>
        <w:jc w:val="thaiDistribute"/>
        <w:rPr>
          <w:rFonts w:asciiTheme="minorBidi" w:hAnsiTheme="minorBidi"/>
          <w:sz w:val="32"/>
          <w:szCs w:val="32"/>
        </w:rPr>
      </w:pPr>
    </w:p>
    <w:p w14:paraId="638BFAAA" w14:textId="77777777" w:rsidR="0059241B" w:rsidRPr="00A73EF6" w:rsidRDefault="0059241B" w:rsidP="00C41FE9">
      <w:pPr>
        <w:jc w:val="thaiDistribute"/>
        <w:rPr>
          <w:rFonts w:asciiTheme="minorBidi" w:hAnsiTheme="minorBidi"/>
          <w:sz w:val="32"/>
          <w:szCs w:val="32"/>
        </w:rPr>
      </w:pPr>
    </w:p>
    <w:p w14:paraId="01297106" w14:textId="4B4FCDAD" w:rsidR="001F0E50" w:rsidRPr="00A73EF6" w:rsidRDefault="001F0E50" w:rsidP="00C41FE9">
      <w:pPr>
        <w:jc w:val="thaiDistribute"/>
        <w:rPr>
          <w:rFonts w:asciiTheme="minorBidi" w:eastAsia="Cordia New" w:hAnsiTheme="minorBidi"/>
          <w:spacing w:val="-4"/>
          <w:sz w:val="32"/>
          <w:szCs w:val="32"/>
        </w:rPr>
      </w:pPr>
      <w:r w:rsidRPr="00A73EF6">
        <w:rPr>
          <w:rFonts w:asciiTheme="minorBidi" w:eastAsia="Cordia New" w:hAnsiTheme="minorBidi"/>
          <w:spacing w:val="-4"/>
          <w:sz w:val="32"/>
          <w:szCs w:val="32"/>
        </w:rPr>
        <w:tab/>
      </w:r>
      <w:r w:rsidRPr="00A73EF6">
        <w:rPr>
          <w:rFonts w:asciiTheme="minorBidi" w:eastAsia="Cordia New" w:hAnsiTheme="minorBidi"/>
          <w:b/>
          <w:bCs/>
          <w:spacing w:val="-4"/>
          <w:sz w:val="32"/>
          <w:szCs w:val="32"/>
        </w:rPr>
        <w:t>Cement</w:t>
      </w:r>
      <w:r w:rsidRPr="00A73EF6">
        <w:rPr>
          <w:rFonts w:asciiTheme="minorBidi" w:eastAsia="Cordia New" w:hAnsiTheme="minorBidi" w:cs="Cordia New"/>
          <w:b/>
          <w:bCs/>
          <w:spacing w:val="-4"/>
          <w:sz w:val="32"/>
          <w:szCs w:val="32"/>
          <w:cs/>
        </w:rPr>
        <w:t>-</w:t>
      </w:r>
      <w:r w:rsidRPr="00A73EF6">
        <w:rPr>
          <w:rFonts w:asciiTheme="minorBidi" w:eastAsia="Cordia New" w:hAnsiTheme="minorBidi"/>
          <w:b/>
          <w:bCs/>
          <w:spacing w:val="-4"/>
          <w:sz w:val="32"/>
          <w:szCs w:val="32"/>
        </w:rPr>
        <w:t>Building Materials Business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recorded Q3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/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2022 Revenue from Sales of </w:t>
      </w:r>
      <w:r w:rsidR="00A0202D" w:rsidRPr="00A73EF6">
        <w:rPr>
          <w:rFonts w:asciiTheme="minorBidi" w:eastAsia="Cordia New" w:hAnsiTheme="minorBidi"/>
          <w:spacing w:val="-4"/>
          <w:sz w:val="32"/>
          <w:szCs w:val="32"/>
        </w:rPr>
        <w:t>51,558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MB, which increased </w:t>
      </w:r>
      <w:r w:rsidR="00A0202D" w:rsidRPr="00A73EF6">
        <w:rPr>
          <w:rFonts w:asciiTheme="minorBidi" w:eastAsia="Cordia New" w:hAnsiTheme="minorBidi"/>
          <w:spacing w:val="-4"/>
          <w:sz w:val="32"/>
          <w:szCs w:val="32"/>
        </w:rPr>
        <w:t>17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%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y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-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o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-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y</w:t>
      </w:r>
      <w:r w:rsidR="0057661A"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 </w:t>
      </w:r>
      <w:r w:rsidR="00E71027" w:rsidRPr="00A73EF6">
        <w:rPr>
          <w:rFonts w:asciiTheme="minorBidi" w:eastAsia="Cordia New" w:hAnsiTheme="minorBidi"/>
          <w:spacing w:val="-4"/>
          <w:sz w:val="32"/>
          <w:szCs w:val="32"/>
        </w:rPr>
        <w:t>thanks to commercial strategy with lead to higher sales in both domestic and regional markets</w:t>
      </w:r>
      <w:r w:rsidR="00E71027"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.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Profit for the period </w:t>
      </w:r>
      <w:r w:rsidR="00E71027" w:rsidRPr="00A73EF6">
        <w:rPr>
          <w:rFonts w:asciiTheme="minorBidi" w:eastAsia="Cordia New" w:hAnsiTheme="minorBidi"/>
          <w:spacing w:val="-4"/>
          <w:sz w:val="32"/>
          <w:szCs w:val="32"/>
        </w:rPr>
        <w:t>was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 </w:t>
      </w:r>
      <w:r w:rsidR="00A0202D" w:rsidRPr="00A73EF6">
        <w:rPr>
          <w:rFonts w:asciiTheme="minorBidi" w:eastAsia="Cordia New" w:hAnsiTheme="minorBidi"/>
          <w:spacing w:val="-4"/>
          <w:sz w:val="32"/>
          <w:szCs w:val="32"/>
        </w:rPr>
        <w:t>530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MB</w:t>
      </w:r>
      <w:r w:rsidR="002E4020"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. </w:t>
      </w:r>
      <w:r w:rsidR="002E4020" w:rsidRPr="00A73EF6">
        <w:rPr>
          <w:rFonts w:asciiTheme="minorBidi" w:eastAsia="Cordia New" w:hAnsiTheme="minorBidi"/>
          <w:spacing w:val="-4"/>
          <w:sz w:val="32"/>
          <w:szCs w:val="32"/>
        </w:rPr>
        <w:t>Excluding</w:t>
      </w:r>
      <w:r w:rsidR="00AB4583"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the asset impairment and</w:t>
      </w:r>
      <w:r w:rsidR="002E4020"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key items,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Normalized profit came in at </w:t>
      </w:r>
      <w:r w:rsidR="00A0202D" w:rsidRPr="00A73EF6">
        <w:rPr>
          <w:rFonts w:asciiTheme="minorBidi" w:eastAsia="Cordia New" w:hAnsiTheme="minorBidi"/>
          <w:spacing w:val="-4"/>
          <w:sz w:val="32"/>
          <w:szCs w:val="32"/>
        </w:rPr>
        <w:t>851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MB</w:t>
      </w:r>
      <w:r w:rsidR="00AB4583"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a decline of 29% </w:t>
      </w:r>
      <w:r w:rsidR="00AB4583" w:rsidRPr="00A73EF6">
        <w:rPr>
          <w:rFonts w:asciiTheme="minorBidi" w:eastAsia="Cordia New" w:hAnsiTheme="minorBidi"/>
          <w:spacing w:val="-4"/>
          <w:sz w:val="32"/>
          <w:szCs w:val="32"/>
        </w:rPr>
        <w:br/>
        <w:t>y-o-y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, mainly due to </w:t>
      </w:r>
      <w:r w:rsidR="00E71027" w:rsidRPr="00A73EF6">
        <w:rPr>
          <w:rFonts w:asciiTheme="minorBidi" w:eastAsia="Cordia New" w:hAnsiTheme="minorBidi"/>
          <w:spacing w:val="-4"/>
          <w:sz w:val="32"/>
          <w:szCs w:val="32"/>
        </w:rPr>
        <w:t>higher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raw materials and energy costs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.</w:t>
      </w:r>
    </w:p>
    <w:p w14:paraId="3031AB64" w14:textId="4C6E4137" w:rsidR="001842F7" w:rsidRPr="00DC6657" w:rsidRDefault="001F0E50" w:rsidP="00C41FE9">
      <w:pPr>
        <w:jc w:val="thaiDistribute"/>
        <w:rPr>
          <w:rFonts w:asciiTheme="minorBidi" w:eastAsia="Cordia New" w:hAnsiTheme="minorBidi"/>
          <w:spacing w:val="-4"/>
          <w:sz w:val="32"/>
          <w:szCs w:val="32"/>
        </w:rPr>
      </w:pPr>
      <w:r w:rsidRPr="00A73EF6">
        <w:rPr>
          <w:rFonts w:asciiTheme="minorBidi" w:eastAsia="Cordia New" w:hAnsiTheme="minorBidi"/>
          <w:spacing w:val="-4"/>
          <w:sz w:val="32"/>
          <w:szCs w:val="32"/>
        </w:rPr>
        <w:tab/>
        <w:t>In 9 months of 2022, Cement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-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Building Materials Business recorded Revenue from Sales of </w:t>
      </w:r>
      <w:r w:rsidR="00181E69" w:rsidRPr="00A73EF6">
        <w:rPr>
          <w:rFonts w:asciiTheme="minorBidi" w:eastAsia="Cordia New" w:hAnsiTheme="minorBidi"/>
          <w:spacing w:val="-4"/>
          <w:sz w:val="32"/>
          <w:szCs w:val="32"/>
        </w:rPr>
        <w:t>155,329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MB, </w:t>
      </w:r>
      <w:r w:rsidR="00555BF9" w:rsidRPr="00A73EF6">
        <w:rPr>
          <w:rFonts w:asciiTheme="minorBidi" w:eastAsia="Cordia New" w:hAnsiTheme="minorBidi"/>
          <w:spacing w:val="-4"/>
          <w:sz w:val="32"/>
          <w:szCs w:val="32"/>
        </w:rPr>
        <w:br/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an increase of </w:t>
      </w:r>
      <w:r w:rsidR="00181E69" w:rsidRPr="00A73EF6">
        <w:rPr>
          <w:rFonts w:asciiTheme="minorBidi" w:eastAsia="Cordia New" w:hAnsiTheme="minorBidi"/>
          <w:spacing w:val="-4"/>
          <w:sz w:val="32"/>
          <w:szCs w:val="32"/>
        </w:rPr>
        <w:t>14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%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y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-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o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-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y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.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Profit for the period came in at </w:t>
      </w:r>
      <w:r w:rsidR="00181E69" w:rsidRPr="00A73EF6">
        <w:rPr>
          <w:rFonts w:asciiTheme="minorBidi" w:eastAsia="Cordia New" w:hAnsiTheme="minorBidi"/>
          <w:spacing w:val="-4"/>
          <w:sz w:val="32"/>
          <w:szCs w:val="32"/>
        </w:rPr>
        <w:t>4,506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MB, up </w:t>
      </w:r>
      <w:r w:rsidR="00181E69" w:rsidRPr="00A73EF6">
        <w:rPr>
          <w:rFonts w:asciiTheme="minorBidi" w:eastAsia="Cordia New" w:hAnsiTheme="minorBidi"/>
          <w:spacing w:val="-4"/>
          <w:sz w:val="32"/>
          <w:szCs w:val="32"/>
        </w:rPr>
        <w:t>57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%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y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-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o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-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y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. </w:t>
      </w:r>
      <w:r w:rsidR="00E71027"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Excluding </w:t>
      </w:r>
      <w:r w:rsidR="00AB4583"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the asset impairment and </w:t>
      </w:r>
      <w:r w:rsidR="00E71027"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key items, normalized Profit for the Period would have been 4,827 MB or </w:t>
      </w:r>
      <w:r w:rsidR="00AB4583" w:rsidRPr="00A73EF6">
        <w:rPr>
          <w:rFonts w:asciiTheme="minorBidi" w:eastAsia="Cordia New" w:hAnsiTheme="minorBidi" w:cs="Cordia New"/>
          <w:spacing w:val="-4"/>
          <w:sz w:val="32"/>
          <w:szCs w:val="32"/>
        </w:rPr>
        <w:t>down 25</w:t>
      </w:r>
      <w:r w:rsidR="00E71027"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% </w:t>
      </w:r>
      <w:r w:rsidR="00E71027" w:rsidRPr="00A73EF6">
        <w:rPr>
          <w:rFonts w:asciiTheme="minorBidi" w:eastAsia="Cordia New" w:hAnsiTheme="minorBidi"/>
          <w:spacing w:val="-4"/>
          <w:sz w:val="32"/>
          <w:szCs w:val="32"/>
        </w:rPr>
        <w:t>y</w:t>
      </w:r>
      <w:r w:rsidR="00E71027"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-</w:t>
      </w:r>
      <w:r w:rsidR="00E71027" w:rsidRPr="00A73EF6">
        <w:rPr>
          <w:rFonts w:asciiTheme="minorBidi" w:eastAsia="Cordia New" w:hAnsiTheme="minorBidi"/>
          <w:spacing w:val="-4"/>
          <w:sz w:val="32"/>
          <w:szCs w:val="32"/>
        </w:rPr>
        <w:t>o</w:t>
      </w:r>
      <w:r w:rsidR="00E71027"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-</w:t>
      </w:r>
      <w:r w:rsidR="00E71027" w:rsidRPr="00A73EF6">
        <w:rPr>
          <w:rFonts w:asciiTheme="minorBidi" w:eastAsia="Cordia New" w:hAnsiTheme="minorBidi"/>
          <w:spacing w:val="-4"/>
          <w:sz w:val="32"/>
          <w:szCs w:val="32"/>
        </w:rPr>
        <w:t>y</w:t>
      </w:r>
    </w:p>
    <w:p w14:paraId="465E5A36" w14:textId="06E5927E" w:rsidR="001F0E50" w:rsidRPr="00A73EF6" w:rsidRDefault="001F0E50" w:rsidP="001842F7">
      <w:pPr>
        <w:ind w:firstLine="720"/>
        <w:jc w:val="thaiDistribute"/>
        <w:rPr>
          <w:rFonts w:asciiTheme="minorBidi" w:eastAsia="Cordia New" w:hAnsiTheme="minorBidi"/>
          <w:spacing w:val="-4"/>
          <w:sz w:val="32"/>
          <w:szCs w:val="32"/>
        </w:rPr>
      </w:pPr>
      <w:r w:rsidRPr="00A73EF6">
        <w:rPr>
          <w:rFonts w:asciiTheme="minorBidi" w:eastAsia="Cordia New" w:hAnsiTheme="minorBidi"/>
          <w:b/>
          <w:bCs/>
          <w:spacing w:val="-4"/>
          <w:sz w:val="32"/>
          <w:szCs w:val="32"/>
        </w:rPr>
        <w:t xml:space="preserve">SCGP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recorded Q3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/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2022 Revenue from Sales of </w:t>
      </w:r>
      <w:r w:rsidR="00181E69" w:rsidRPr="00A73EF6">
        <w:rPr>
          <w:rFonts w:asciiTheme="minorBidi" w:eastAsia="Cordia New" w:hAnsiTheme="minorBidi"/>
          <w:spacing w:val="-4"/>
          <w:sz w:val="32"/>
          <w:szCs w:val="32"/>
        </w:rPr>
        <w:t>37,943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MB, an increase of </w:t>
      </w:r>
      <w:r w:rsidR="00181E69" w:rsidRPr="00A73EF6">
        <w:rPr>
          <w:rFonts w:asciiTheme="minorBidi" w:eastAsia="Cordia New" w:hAnsiTheme="minorBidi"/>
          <w:spacing w:val="-4"/>
          <w:sz w:val="32"/>
          <w:szCs w:val="32"/>
        </w:rPr>
        <w:t>19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%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y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-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o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-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y due to the adjusted product prices, growth in pulp and paper business, steadily increase in demand for food</w:t>
      </w:r>
      <w:r w:rsidR="00A02A69" w:rsidRPr="00A73EF6">
        <w:rPr>
          <w:rFonts w:asciiTheme="minorBidi" w:eastAsia="Cordia New" w:hAnsiTheme="minorBidi"/>
          <w:spacing w:val="-4"/>
          <w:sz w:val="32"/>
          <w:szCs w:val="32"/>
        </w:rPr>
        <w:t>service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packaging, as well as the merger and partnership 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(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M&amp;P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)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with packaging material recycling company </w:t>
      </w:r>
      <w:proofErr w:type="spellStart"/>
      <w:r w:rsidRPr="00A73EF6">
        <w:rPr>
          <w:rFonts w:asciiTheme="minorBidi" w:eastAsia="Cordia New" w:hAnsiTheme="minorBidi"/>
          <w:spacing w:val="-4"/>
          <w:sz w:val="32"/>
          <w:szCs w:val="32"/>
        </w:rPr>
        <w:t>Peute</w:t>
      </w:r>
      <w:proofErr w:type="spellEnd"/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Recycling B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.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V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. (</w:t>
      </w:r>
      <w:proofErr w:type="spellStart"/>
      <w:r w:rsidRPr="00A73EF6">
        <w:rPr>
          <w:rFonts w:asciiTheme="minorBidi" w:eastAsia="Cordia New" w:hAnsiTheme="minorBidi"/>
          <w:spacing w:val="-4"/>
          <w:sz w:val="32"/>
          <w:szCs w:val="32"/>
        </w:rPr>
        <w:t>Peute</w:t>
      </w:r>
      <w:proofErr w:type="spellEnd"/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)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, in the Netherlands, and Jordan Trading Inc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. (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Jordan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)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, in the United States</w:t>
      </w:r>
      <w:r w:rsidR="0057661A" w:rsidRPr="00A73EF6">
        <w:rPr>
          <w:rFonts w:asciiTheme="minorBidi" w:eastAsia="Cordia New" w:hAnsiTheme="minorBidi" w:cs="Cordia New"/>
          <w:spacing w:val="-4"/>
          <w:sz w:val="32"/>
          <w:szCs w:val="32"/>
        </w:rPr>
        <w:t xml:space="preserve"> whose financial performance </w:t>
      </w:r>
      <w:r w:rsidR="001279BE"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were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included the consolidated financial statements from July and September 2022, respectively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.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Profit for the Period stood at </w:t>
      </w:r>
      <w:r w:rsidR="00181E69" w:rsidRPr="00A73EF6">
        <w:rPr>
          <w:rFonts w:asciiTheme="minorBidi" w:eastAsia="Cordia New" w:hAnsiTheme="minorBidi"/>
          <w:spacing w:val="-4"/>
          <w:sz w:val="32"/>
          <w:szCs w:val="32"/>
        </w:rPr>
        <w:t>1,837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MB, an increase of </w:t>
      </w:r>
      <w:r w:rsidR="00181E69" w:rsidRPr="00A73EF6">
        <w:rPr>
          <w:rFonts w:asciiTheme="minorBidi" w:eastAsia="Cordia New" w:hAnsiTheme="minorBidi"/>
          <w:spacing w:val="-4"/>
          <w:sz w:val="32"/>
          <w:szCs w:val="32"/>
        </w:rPr>
        <w:t>3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%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y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-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o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-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y primarily due to </w:t>
      </w:r>
      <w:r w:rsidR="00A02A69" w:rsidRPr="00A73EF6">
        <w:rPr>
          <w:rFonts w:asciiTheme="minorBidi" w:eastAsia="Cordia New" w:hAnsiTheme="minorBidi"/>
          <w:spacing w:val="-4"/>
          <w:sz w:val="32"/>
          <w:szCs w:val="32"/>
        </w:rPr>
        <w:t>continuous business expansions under the M&amp;P strategy and improved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demand for food</w:t>
      </w:r>
      <w:r w:rsidR="00A02A69"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and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</w:t>
      </w:r>
      <w:r w:rsidRPr="00A226C2">
        <w:rPr>
          <w:rFonts w:asciiTheme="minorBidi" w:eastAsia="Cordia New" w:hAnsiTheme="minorBidi"/>
          <w:spacing w:val="-4"/>
          <w:sz w:val="32"/>
          <w:szCs w:val="32"/>
        </w:rPr>
        <w:t>beverage</w:t>
      </w:r>
      <w:r w:rsidR="00A02A69" w:rsidRPr="00A226C2">
        <w:rPr>
          <w:rFonts w:asciiTheme="minorBidi" w:eastAsia="Cordia New" w:hAnsiTheme="minorBidi"/>
          <w:spacing w:val="-4"/>
          <w:sz w:val="32"/>
          <w:szCs w:val="32"/>
        </w:rPr>
        <w:t xml:space="preserve"> packaging</w:t>
      </w:r>
      <w:r w:rsidR="00A02A69"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in ASEAN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.</w:t>
      </w:r>
    </w:p>
    <w:p w14:paraId="2CB7A0A6" w14:textId="0C1C358F" w:rsidR="001F0E50" w:rsidRDefault="001F0E50" w:rsidP="00C41FE9">
      <w:pPr>
        <w:jc w:val="thaiDistribute"/>
        <w:rPr>
          <w:rFonts w:asciiTheme="minorBidi" w:eastAsia="Cordia New" w:hAnsiTheme="minorBidi"/>
          <w:spacing w:val="-4"/>
          <w:sz w:val="32"/>
          <w:szCs w:val="32"/>
        </w:rPr>
      </w:pPr>
      <w:r w:rsidRPr="00A73EF6">
        <w:rPr>
          <w:rFonts w:asciiTheme="minorBidi" w:eastAsia="Cordia New" w:hAnsiTheme="minorBidi"/>
          <w:spacing w:val="-4"/>
          <w:sz w:val="32"/>
          <w:szCs w:val="32"/>
        </w:rPr>
        <w:tab/>
        <w:t xml:space="preserve">In 9 months of 2022, SCGP recorded Revenue from Sales of </w:t>
      </w:r>
      <w:r w:rsidR="00181E69" w:rsidRPr="00A73EF6">
        <w:rPr>
          <w:rFonts w:asciiTheme="minorBidi" w:eastAsia="Cordia New" w:hAnsiTheme="minorBidi"/>
          <w:spacing w:val="-4"/>
          <w:sz w:val="32"/>
          <w:szCs w:val="32"/>
        </w:rPr>
        <w:t>112,559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MB, up </w:t>
      </w:r>
      <w:r w:rsidR="00181E69" w:rsidRPr="00A73EF6">
        <w:rPr>
          <w:rFonts w:asciiTheme="minorBidi" w:eastAsia="Cordia New" w:hAnsiTheme="minorBidi"/>
          <w:spacing w:val="-4"/>
          <w:sz w:val="32"/>
          <w:szCs w:val="32"/>
        </w:rPr>
        <w:t>26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%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y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-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o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-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y due to </w:t>
      </w:r>
      <w:r w:rsidR="00555BF9" w:rsidRPr="00A73EF6">
        <w:rPr>
          <w:rFonts w:asciiTheme="minorBidi" w:eastAsia="Cordia New" w:hAnsiTheme="minorBidi"/>
          <w:spacing w:val="-4"/>
          <w:sz w:val="32"/>
          <w:szCs w:val="32"/>
        </w:rPr>
        <w:br/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the commencement of commercial operation of a packaging paper expansion project in the Philippines 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(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UPPC 3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)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, business expansion from </w:t>
      </w:r>
      <w:r w:rsidR="0057661A"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M&amp;P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in r</w:t>
      </w:r>
      <w:r w:rsidR="001279BE" w:rsidRPr="00A73EF6">
        <w:rPr>
          <w:rFonts w:asciiTheme="minorBidi" w:eastAsia="Cordia New" w:hAnsiTheme="minorBidi"/>
          <w:spacing w:val="-4"/>
          <w:sz w:val="32"/>
          <w:szCs w:val="32"/>
        </w:rPr>
        <w:t>i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gid plastic packaging manufacturing business 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(</w:t>
      </w:r>
      <w:proofErr w:type="spellStart"/>
      <w:r w:rsidRPr="00A73EF6">
        <w:rPr>
          <w:rFonts w:asciiTheme="minorBidi" w:eastAsia="Cordia New" w:hAnsiTheme="minorBidi"/>
          <w:spacing w:val="-4"/>
          <w:sz w:val="32"/>
          <w:szCs w:val="32"/>
        </w:rPr>
        <w:t>Duy</w:t>
      </w:r>
      <w:proofErr w:type="spellEnd"/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Tan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)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in Vietnam, </w:t>
      </w:r>
      <w:r w:rsidR="001279BE" w:rsidRPr="00A73EF6">
        <w:rPr>
          <w:rFonts w:asciiTheme="minorBidi" w:eastAsia="Cordia New" w:hAnsiTheme="minorBidi"/>
          <w:spacing w:val="-4"/>
          <w:sz w:val="32"/>
          <w:szCs w:val="32"/>
        </w:rPr>
        <w:t>corrugated container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producer</w:t>
      </w:r>
      <w:r w:rsidR="001279BE" w:rsidRPr="00A73EF6">
        <w:rPr>
          <w:rFonts w:asciiTheme="minorBidi" w:eastAsia="Cordia New" w:hAnsiTheme="minorBidi"/>
          <w:spacing w:val="-4"/>
          <w:sz w:val="32"/>
          <w:szCs w:val="32"/>
        </w:rPr>
        <w:t>s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 (</w:t>
      </w:r>
      <w:proofErr w:type="spellStart"/>
      <w:r w:rsidRPr="00A73EF6">
        <w:rPr>
          <w:rFonts w:asciiTheme="minorBidi" w:eastAsia="Cordia New" w:hAnsiTheme="minorBidi"/>
          <w:spacing w:val="-4"/>
          <w:sz w:val="32"/>
          <w:szCs w:val="32"/>
        </w:rPr>
        <w:t>Intan</w:t>
      </w:r>
      <w:proofErr w:type="spellEnd"/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Group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)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in Indonesia, and medical </w:t>
      </w:r>
      <w:r w:rsidR="001279BE" w:rsidRPr="00A73EF6">
        <w:rPr>
          <w:rFonts w:asciiTheme="minorBidi" w:eastAsia="Cordia New" w:hAnsiTheme="minorBidi"/>
          <w:spacing w:val="-4"/>
          <w:sz w:val="32"/>
          <w:szCs w:val="32"/>
        </w:rPr>
        <w:t>supply</w:t>
      </w:r>
      <w:r w:rsidR="001279BE"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manufactur</w:t>
      </w:r>
      <w:r w:rsidR="001279BE" w:rsidRPr="00A73EF6">
        <w:rPr>
          <w:rFonts w:asciiTheme="minorBidi" w:eastAsia="Cordia New" w:hAnsiTheme="minorBidi"/>
          <w:spacing w:val="-4"/>
          <w:sz w:val="32"/>
          <w:szCs w:val="32"/>
        </w:rPr>
        <w:t>er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 (</w:t>
      </w:r>
      <w:proofErr w:type="spellStart"/>
      <w:r w:rsidRPr="00A73EF6">
        <w:rPr>
          <w:rFonts w:asciiTheme="minorBidi" w:eastAsia="Cordia New" w:hAnsiTheme="minorBidi"/>
          <w:spacing w:val="-4"/>
          <w:sz w:val="32"/>
          <w:szCs w:val="32"/>
        </w:rPr>
        <w:t>Deltalab</w:t>
      </w:r>
      <w:proofErr w:type="spellEnd"/>
      <w:r w:rsidRPr="00A73EF6">
        <w:rPr>
          <w:rFonts w:asciiTheme="minorBidi" w:eastAsia="Cordia New" w:hAnsiTheme="minorBidi"/>
          <w:spacing w:val="-4"/>
          <w:sz w:val="32"/>
          <w:szCs w:val="32"/>
        </w:rPr>
        <w:t>, S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.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L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.)</w:t>
      </w:r>
      <w:r w:rsidR="00AB4583" w:rsidRPr="00A73EF6">
        <w:rPr>
          <w:rFonts w:asciiTheme="minorBidi" w:eastAsia="Cordia New" w:hAnsiTheme="minorBidi" w:cs="Cordia New" w:hint="cs"/>
          <w:spacing w:val="-4"/>
          <w:sz w:val="32"/>
          <w:szCs w:val="32"/>
          <w:cs/>
        </w:rPr>
        <w:t xml:space="preserve">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in Spain</w:t>
      </w:r>
      <w:r w:rsidR="00AB4583" w:rsidRPr="00A73EF6">
        <w:rPr>
          <w:rFonts w:asciiTheme="minorBidi" w:eastAsia="Cordia New" w:hAnsiTheme="minorBidi" w:cs="Cordia New" w:hint="cs"/>
          <w:spacing w:val="-4"/>
          <w:sz w:val="32"/>
          <w:szCs w:val="32"/>
          <w:cs/>
        </w:rPr>
        <w:t xml:space="preserve"> </w:t>
      </w:r>
      <w:r w:rsidR="00AB4583" w:rsidRPr="00A73EF6">
        <w:rPr>
          <w:rFonts w:asciiTheme="minorBidi" w:eastAsia="Cordia New" w:hAnsiTheme="minorBidi" w:cs="Cordia New"/>
          <w:spacing w:val="-4"/>
          <w:sz w:val="32"/>
          <w:szCs w:val="32"/>
        </w:rPr>
        <w:t xml:space="preserve">and packaging materials </w:t>
      </w:r>
      <w:proofErr w:type="spellStart"/>
      <w:r w:rsidR="00AB4583" w:rsidRPr="00A73EF6">
        <w:rPr>
          <w:rFonts w:asciiTheme="minorBidi" w:eastAsia="Cordia New" w:hAnsiTheme="minorBidi" w:cs="Cordia New"/>
          <w:spacing w:val="-4"/>
          <w:sz w:val="32"/>
          <w:szCs w:val="32"/>
        </w:rPr>
        <w:t>recyclings</w:t>
      </w:r>
      <w:proofErr w:type="spellEnd"/>
      <w:r w:rsidR="00AB4583" w:rsidRPr="00A73EF6">
        <w:rPr>
          <w:rFonts w:asciiTheme="minorBidi" w:eastAsia="Cordia New" w:hAnsiTheme="minorBidi" w:cs="Cordia New"/>
          <w:spacing w:val="-4"/>
          <w:sz w:val="32"/>
          <w:szCs w:val="32"/>
        </w:rPr>
        <w:t xml:space="preserve"> business (</w:t>
      </w:r>
      <w:proofErr w:type="spellStart"/>
      <w:r w:rsidR="00AB4583" w:rsidRPr="00A73EF6">
        <w:rPr>
          <w:rFonts w:asciiTheme="minorBidi" w:eastAsia="Cordia New" w:hAnsiTheme="minorBidi" w:cs="Cordia New"/>
          <w:spacing w:val="-4"/>
          <w:sz w:val="32"/>
          <w:szCs w:val="32"/>
        </w:rPr>
        <w:t>Peute</w:t>
      </w:r>
      <w:proofErr w:type="spellEnd"/>
      <w:r w:rsidR="00AB4583" w:rsidRPr="00A73EF6">
        <w:rPr>
          <w:rFonts w:asciiTheme="minorBidi" w:eastAsia="Cordia New" w:hAnsiTheme="minorBidi" w:cs="Cordia New"/>
          <w:spacing w:val="-4"/>
          <w:sz w:val="32"/>
          <w:szCs w:val="32"/>
        </w:rPr>
        <w:t>)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.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The higher Revenue from Sales was also from the adjusted prices of </w:t>
      </w:r>
      <w:r w:rsidR="0057661A"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products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to </w:t>
      </w:r>
      <w:proofErr w:type="gramStart"/>
      <w:r w:rsidR="0057661A"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reflect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costs</w:t>
      </w:r>
      <w:proofErr w:type="gramEnd"/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.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Profit for the Period totaled </w:t>
      </w:r>
      <w:r w:rsidR="00181E69" w:rsidRPr="00A73EF6">
        <w:rPr>
          <w:rFonts w:asciiTheme="minorBidi" w:eastAsia="Cordia New" w:hAnsiTheme="minorBidi"/>
          <w:spacing w:val="-4"/>
          <w:sz w:val="32"/>
          <w:szCs w:val="32"/>
        </w:rPr>
        <w:t>5,351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MB, down </w:t>
      </w:r>
      <w:r w:rsidR="00181E69" w:rsidRPr="00A73EF6">
        <w:rPr>
          <w:rFonts w:asciiTheme="minorBidi" w:eastAsia="Cordia New" w:hAnsiTheme="minorBidi"/>
          <w:spacing w:val="-4"/>
          <w:sz w:val="32"/>
          <w:szCs w:val="32"/>
        </w:rPr>
        <w:t>13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%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y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-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o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-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y, from higher raw materials and energy costs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.</w:t>
      </w:r>
    </w:p>
    <w:p w14:paraId="313F74B5" w14:textId="6A6D21B6" w:rsidR="0059241B" w:rsidRDefault="0059241B" w:rsidP="00C41FE9">
      <w:pPr>
        <w:jc w:val="thaiDistribute"/>
        <w:rPr>
          <w:rFonts w:asciiTheme="minorBidi" w:eastAsia="Cordia New" w:hAnsiTheme="minorBidi"/>
          <w:spacing w:val="-4"/>
          <w:sz w:val="32"/>
          <w:szCs w:val="32"/>
        </w:rPr>
      </w:pPr>
    </w:p>
    <w:p w14:paraId="77B33AC6" w14:textId="31E2C135" w:rsidR="0059241B" w:rsidRDefault="0059241B" w:rsidP="00C41FE9">
      <w:pPr>
        <w:jc w:val="thaiDistribute"/>
        <w:rPr>
          <w:rFonts w:asciiTheme="minorBidi" w:eastAsia="Cordia New" w:hAnsiTheme="minorBidi"/>
          <w:spacing w:val="-4"/>
          <w:sz w:val="32"/>
          <w:szCs w:val="32"/>
        </w:rPr>
      </w:pPr>
    </w:p>
    <w:p w14:paraId="631ACAB8" w14:textId="15DFE517" w:rsidR="0059241B" w:rsidRDefault="0059241B" w:rsidP="00C41FE9">
      <w:pPr>
        <w:jc w:val="thaiDistribute"/>
        <w:rPr>
          <w:rFonts w:asciiTheme="minorBidi" w:eastAsia="Cordia New" w:hAnsiTheme="minorBidi"/>
          <w:spacing w:val="-4"/>
          <w:sz w:val="32"/>
          <w:szCs w:val="32"/>
        </w:rPr>
      </w:pPr>
    </w:p>
    <w:p w14:paraId="49645A94" w14:textId="77777777" w:rsidR="0059241B" w:rsidRPr="00A73EF6" w:rsidRDefault="0059241B" w:rsidP="00C41FE9">
      <w:pPr>
        <w:jc w:val="thaiDistribute"/>
        <w:rPr>
          <w:rFonts w:asciiTheme="minorBidi" w:eastAsia="Cordia New" w:hAnsiTheme="minorBidi"/>
          <w:spacing w:val="-4"/>
          <w:sz w:val="32"/>
          <w:szCs w:val="32"/>
        </w:rPr>
      </w:pPr>
    </w:p>
    <w:p w14:paraId="7D181393" w14:textId="77777777" w:rsidR="00DC6657" w:rsidRDefault="001F0E50" w:rsidP="00C41FE9">
      <w:pPr>
        <w:jc w:val="thaiDistribute"/>
        <w:rPr>
          <w:rFonts w:asciiTheme="minorBidi" w:eastAsia="Cordia New" w:hAnsiTheme="minorBidi"/>
          <w:spacing w:val="-4"/>
          <w:sz w:val="32"/>
          <w:szCs w:val="32"/>
        </w:rPr>
      </w:pPr>
      <w:r w:rsidRPr="00A73EF6">
        <w:rPr>
          <w:rFonts w:asciiTheme="minorBidi" w:eastAsia="Cordia New" w:hAnsiTheme="minorBidi"/>
          <w:spacing w:val="-4"/>
          <w:sz w:val="32"/>
          <w:szCs w:val="32"/>
        </w:rPr>
        <w:lastRenderedPageBreak/>
        <w:tab/>
      </w:r>
    </w:p>
    <w:p w14:paraId="1B9AC5FE" w14:textId="3CC8C41B" w:rsidR="001F0E50" w:rsidRPr="00A73EF6" w:rsidRDefault="001F0E50" w:rsidP="00DC6657">
      <w:pPr>
        <w:ind w:firstLine="720"/>
        <w:jc w:val="thaiDistribute"/>
        <w:rPr>
          <w:rFonts w:asciiTheme="minorBidi" w:eastAsia="Cordia New" w:hAnsiTheme="minorBidi"/>
          <w:spacing w:val="-4"/>
          <w:sz w:val="32"/>
          <w:szCs w:val="32"/>
        </w:rPr>
      </w:pPr>
      <w:bookmarkStart w:id="0" w:name="_GoBack"/>
      <w:bookmarkEnd w:id="0"/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Roongrote said, 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"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This crisis is incredibly challenging, but we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are confident that SCG will overcome it and emerge stronger than ever thanks to our strategies, which include making timely adjustments to business plans, reducing costs, delaying non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-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urgent investment projects, and adjusting production plans to meet market demands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.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Meanwhile, we also invest more in new businesses with high potential 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(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New S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-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Curve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). </w:t>
      </w:r>
      <w:r w:rsidR="0057661A" w:rsidRPr="00A73EF6">
        <w:rPr>
          <w:rFonts w:asciiTheme="minorBidi" w:eastAsia="Cordia New" w:hAnsiTheme="minorBidi" w:cs="Cordia New"/>
          <w:spacing w:val="-4"/>
          <w:sz w:val="32"/>
          <w:szCs w:val="32"/>
        </w:rPr>
        <w:t xml:space="preserve">For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SCG</w:t>
      </w:r>
      <w:r w:rsidR="00CE0CDA" w:rsidRPr="00A73EF6">
        <w:rPr>
          <w:rFonts w:asciiTheme="minorBidi" w:eastAsia="Cordia New" w:hAnsiTheme="minorBidi"/>
          <w:spacing w:val="-4"/>
          <w:sz w:val="32"/>
          <w:szCs w:val="32"/>
        </w:rPr>
        <w:t>P</w:t>
      </w:r>
      <w:r w:rsidR="0057661A"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, </w:t>
      </w:r>
      <w:r w:rsidR="006B50FF"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its </w:t>
      </w:r>
      <w:r w:rsidR="0057661A"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investment portfolio companies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continue to expand healthily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.</w:t>
      </w:r>
    </w:p>
    <w:p w14:paraId="1BAA51E8" w14:textId="7200C8DE" w:rsidR="001F0E50" w:rsidRPr="00C14221" w:rsidRDefault="001F0E50" w:rsidP="00C41FE9">
      <w:pPr>
        <w:jc w:val="thaiDistribute"/>
        <w:rPr>
          <w:rFonts w:asciiTheme="minorBidi" w:eastAsia="Cordia New" w:hAnsiTheme="minorBidi"/>
          <w:spacing w:val="-4"/>
          <w:sz w:val="32"/>
          <w:szCs w:val="32"/>
        </w:rPr>
      </w:pPr>
      <w:r w:rsidRPr="00A73EF6">
        <w:rPr>
          <w:rFonts w:asciiTheme="minorBidi" w:eastAsia="Cordia New" w:hAnsiTheme="minorBidi"/>
          <w:spacing w:val="-4"/>
          <w:sz w:val="32"/>
          <w:szCs w:val="32"/>
        </w:rPr>
        <w:tab/>
        <w:t>SCG's financial position and cash flow remain robust due to less investment burden as the LSP project is now 97</w:t>
      </w:r>
      <w:r w:rsidR="00181E69"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%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 xml:space="preserve"> completed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 xml:space="preserve">. </w:t>
      </w:r>
      <w:r w:rsidRPr="00A73EF6">
        <w:rPr>
          <w:rFonts w:asciiTheme="minorBidi" w:eastAsia="Cordia New" w:hAnsiTheme="minorBidi"/>
          <w:spacing w:val="-4"/>
          <w:sz w:val="32"/>
          <w:szCs w:val="32"/>
        </w:rPr>
        <w:t>Through constant communication with employees, suppliers, partners, and customers, we have excellent collaboration to get through this crisis</w:t>
      </w:r>
      <w:r w:rsidRPr="00A73EF6">
        <w:rPr>
          <w:rFonts w:asciiTheme="minorBidi" w:eastAsia="Cordia New" w:hAnsiTheme="minorBidi" w:cs="Cordia New"/>
          <w:spacing w:val="-4"/>
          <w:sz w:val="32"/>
          <w:szCs w:val="32"/>
          <w:cs/>
        </w:rPr>
        <w:t>."</w:t>
      </w:r>
    </w:p>
    <w:p w14:paraId="7014E055" w14:textId="77777777" w:rsidR="001F0E50" w:rsidRPr="00C14221" w:rsidRDefault="001F0E50" w:rsidP="001F0E50">
      <w:pPr>
        <w:rPr>
          <w:rFonts w:asciiTheme="minorBidi" w:hAnsiTheme="minorBidi"/>
          <w:sz w:val="32"/>
          <w:szCs w:val="32"/>
        </w:rPr>
      </w:pPr>
    </w:p>
    <w:p w14:paraId="6BEF1FC7" w14:textId="77777777" w:rsidR="001F0E50" w:rsidRDefault="001F0E50" w:rsidP="001F0E50"/>
    <w:p w14:paraId="05606DE9" w14:textId="77777777" w:rsidR="00154D4A" w:rsidRPr="009E6FBD" w:rsidRDefault="00154D4A" w:rsidP="009E6FBD">
      <w:pPr>
        <w:ind w:right="-8"/>
        <w:jc w:val="thaiDistribute"/>
        <w:rPr>
          <w:rFonts w:asciiTheme="minorBidi" w:hAnsiTheme="minorBidi" w:cs="Cordia New"/>
          <w:b/>
          <w:bCs/>
          <w:sz w:val="32"/>
          <w:szCs w:val="32"/>
          <w:cs/>
        </w:rPr>
      </w:pPr>
    </w:p>
    <w:sectPr w:rsidR="00154D4A" w:rsidRPr="009E6FBD" w:rsidSect="004B767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50C47" w14:textId="77777777" w:rsidR="00462855" w:rsidRDefault="00462855" w:rsidP="00907D4B">
      <w:pPr>
        <w:spacing w:after="0" w:line="240" w:lineRule="auto"/>
      </w:pPr>
      <w:r>
        <w:separator/>
      </w:r>
    </w:p>
  </w:endnote>
  <w:endnote w:type="continuationSeparator" w:id="0">
    <w:p w14:paraId="22A0064D" w14:textId="77777777" w:rsidR="00462855" w:rsidRDefault="00462855" w:rsidP="00907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307E8" w14:textId="77777777" w:rsidR="00907D4B" w:rsidRDefault="00907D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19C23" w14:textId="77777777" w:rsidR="00907D4B" w:rsidRDefault="00907D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996F2" w14:textId="77777777" w:rsidR="00907D4B" w:rsidRDefault="00907D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B780C" w14:textId="77777777" w:rsidR="00462855" w:rsidRDefault="00462855" w:rsidP="00907D4B">
      <w:pPr>
        <w:spacing w:after="0" w:line="240" w:lineRule="auto"/>
      </w:pPr>
      <w:r>
        <w:separator/>
      </w:r>
    </w:p>
  </w:footnote>
  <w:footnote w:type="continuationSeparator" w:id="0">
    <w:p w14:paraId="57E43C83" w14:textId="77777777" w:rsidR="00462855" w:rsidRDefault="00462855" w:rsidP="00907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9CDFF" w14:textId="77777777" w:rsidR="00907D4B" w:rsidRDefault="00907D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4B452" w14:textId="3E53A1D8" w:rsidR="001842F7" w:rsidRDefault="001842F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974BDA0" wp14:editId="57E8E6E5">
          <wp:simplePos x="0" y="0"/>
          <wp:positionH relativeFrom="column">
            <wp:posOffset>5769980</wp:posOffset>
          </wp:positionH>
          <wp:positionV relativeFrom="paragraph">
            <wp:posOffset>-91963</wp:posOffset>
          </wp:positionV>
          <wp:extent cx="1108182" cy="555022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8182" cy="5550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9B5955D" w14:textId="77777777" w:rsidR="00907D4B" w:rsidRDefault="00907D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03EB7" w14:textId="77777777" w:rsidR="00907D4B" w:rsidRDefault="00907D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46D6D"/>
    <w:multiLevelType w:val="hybridMultilevel"/>
    <w:tmpl w:val="824AC2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C134C"/>
    <w:multiLevelType w:val="multilevel"/>
    <w:tmpl w:val="F45854F6"/>
    <w:lvl w:ilvl="0">
      <w:start w:val="2"/>
      <w:numFmt w:val="decimal"/>
      <w:lvlText w:val="%1"/>
      <w:lvlJc w:val="left"/>
      <w:pPr>
        <w:ind w:left="360" w:hanging="360"/>
      </w:pPr>
      <w:rPr>
        <w:rFonts w:cstheme="minorBidi" w:hint="default"/>
        <w:u w:val="single"/>
      </w:rPr>
    </w:lvl>
    <w:lvl w:ilvl="1">
      <w:start w:val="2"/>
      <w:numFmt w:val="decimal"/>
      <w:lvlText w:val="%1.%2"/>
      <w:lvlJc w:val="left"/>
      <w:pPr>
        <w:ind w:left="1212" w:hanging="360"/>
      </w:pPr>
      <w:rPr>
        <w:rFonts w:cstheme="minorBidi" w:hint="default"/>
        <w:u w:val="single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cstheme="minorBidi" w:hint="default"/>
        <w:u w:val="single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cstheme="minorBidi" w:hint="default"/>
        <w:u w:val="single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cstheme="minorBidi" w:hint="default"/>
        <w:u w:val="single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cstheme="minorBidi" w:hint="default"/>
        <w:u w:val="single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cstheme="minorBid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cstheme="minorBid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cstheme="minorBidi" w:hint="default"/>
        <w:u w:val="single"/>
      </w:rPr>
    </w:lvl>
  </w:abstractNum>
  <w:abstractNum w:abstractNumId="2" w15:restartNumberingAfterBreak="0">
    <w:nsid w:val="0E451765"/>
    <w:multiLevelType w:val="hybridMultilevel"/>
    <w:tmpl w:val="6C7E7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E3453"/>
    <w:multiLevelType w:val="hybridMultilevel"/>
    <w:tmpl w:val="2CEC9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000C0"/>
    <w:multiLevelType w:val="hybridMultilevel"/>
    <w:tmpl w:val="36AE3700"/>
    <w:lvl w:ilvl="0" w:tplc="BFAEE8F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A011BA"/>
    <w:multiLevelType w:val="hybridMultilevel"/>
    <w:tmpl w:val="8B327AD2"/>
    <w:lvl w:ilvl="0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28770AAA"/>
    <w:multiLevelType w:val="hybridMultilevel"/>
    <w:tmpl w:val="9C3EA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D6310"/>
    <w:multiLevelType w:val="hybridMultilevel"/>
    <w:tmpl w:val="C944E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24AC1A">
      <w:start w:val="1"/>
      <w:numFmt w:val="decimal"/>
      <w:lvlText w:val="%2."/>
      <w:lvlJc w:val="left"/>
      <w:pPr>
        <w:ind w:left="1440" w:hanging="360"/>
      </w:pPr>
      <w:rPr>
        <w:rFonts w:asciiTheme="minorBidi" w:eastAsiaTheme="minorHAnsi" w:hAnsiTheme="minorBidi" w:cstheme="minorBidi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3C3414">
      <w:numFmt w:val="bullet"/>
      <w:lvlText w:val="-"/>
      <w:lvlJc w:val="left"/>
      <w:pPr>
        <w:ind w:left="3600" w:hanging="360"/>
      </w:pPr>
      <w:rPr>
        <w:rFonts w:ascii="Cordia New" w:eastAsia="MS Mincho" w:hAnsi="Cordia New" w:cs="Cordia New" w:hint="default"/>
        <w:b w:val="0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207F39"/>
    <w:multiLevelType w:val="hybridMultilevel"/>
    <w:tmpl w:val="E94473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3B16FB4"/>
    <w:multiLevelType w:val="hybridMultilevel"/>
    <w:tmpl w:val="32844A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056137"/>
    <w:multiLevelType w:val="hybridMultilevel"/>
    <w:tmpl w:val="0152EA38"/>
    <w:lvl w:ilvl="0" w:tplc="50FA21E6">
      <w:start w:val="5"/>
      <w:numFmt w:val="bullet"/>
      <w:lvlText w:val="-"/>
      <w:lvlJc w:val="left"/>
      <w:pPr>
        <w:ind w:left="1494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5A023B88"/>
    <w:multiLevelType w:val="hybridMultilevel"/>
    <w:tmpl w:val="20F84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6D7B66"/>
    <w:multiLevelType w:val="hybridMultilevel"/>
    <w:tmpl w:val="9954D07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63E1382"/>
    <w:multiLevelType w:val="hybridMultilevel"/>
    <w:tmpl w:val="687A7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F2100F"/>
    <w:multiLevelType w:val="hybridMultilevel"/>
    <w:tmpl w:val="4DDA0FC4"/>
    <w:lvl w:ilvl="0" w:tplc="87320FFA">
      <w:start w:val="3"/>
      <w:numFmt w:val="decimal"/>
      <w:lvlText w:val="%1."/>
      <w:lvlJc w:val="left"/>
      <w:pPr>
        <w:ind w:left="720" w:hanging="360"/>
      </w:pPr>
      <w:rPr>
        <w:rFonts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F44366"/>
    <w:multiLevelType w:val="hybridMultilevel"/>
    <w:tmpl w:val="DA546544"/>
    <w:lvl w:ilvl="0" w:tplc="7C4E49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52840EF"/>
    <w:multiLevelType w:val="hybridMultilevel"/>
    <w:tmpl w:val="CA4E9B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D1D0F0F"/>
    <w:multiLevelType w:val="hybridMultilevel"/>
    <w:tmpl w:val="DF1231F8"/>
    <w:lvl w:ilvl="0" w:tplc="4154C23A">
      <w:start w:val="1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6"/>
  </w:num>
  <w:num w:numId="4">
    <w:abstractNumId w:val="12"/>
  </w:num>
  <w:num w:numId="5">
    <w:abstractNumId w:val="11"/>
  </w:num>
  <w:num w:numId="6">
    <w:abstractNumId w:val="0"/>
  </w:num>
  <w:num w:numId="7">
    <w:abstractNumId w:val="7"/>
  </w:num>
  <w:num w:numId="8">
    <w:abstractNumId w:val="2"/>
  </w:num>
  <w:num w:numId="9">
    <w:abstractNumId w:val="9"/>
  </w:num>
  <w:num w:numId="10">
    <w:abstractNumId w:val="17"/>
  </w:num>
  <w:num w:numId="11">
    <w:abstractNumId w:val="14"/>
  </w:num>
  <w:num w:numId="12">
    <w:abstractNumId w:val="1"/>
  </w:num>
  <w:num w:numId="13">
    <w:abstractNumId w:val="5"/>
  </w:num>
  <w:num w:numId="14">
    <w:abstractNumId w:val="8"/>
  </w:num>
  <w:num w:numId="15">
    <w:abstractNumId w:val="4"/>
  </w:num>
  <w:num w:numId="16">
    <w:abstractNumId w:val="6"/>
  </w:num>
  <w:num w:numId="17">
    <w:abstractNumId w:val="1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D4B"/>
    <w:rsid w:val="00003D1D"/>
    <w:rsid w:val="000108E9"/>
    <w:rsid w:val="00013DC1"/>
    <w:rsid w:val="00016E3E"/>
    <w:rsid w:val="00027208"/>
    <w:rsid w:val="00040583"/>
    <w:rsid w:val="000524DB"/>
    <w:rsid w:val="00055AF9"/>
    <w:rsid w:val="00056258"/>
    <w:rsid w:val="00071620"/>
    <w:rsid w:val="00076F98"/>
    <w:rsid w:val="00080B11"/>
    <w:rsid w:val="000953CC"/>
    <w:rsid w:val="00096AE4"/>
    <w:rsid w:val="000A4628"/>
    <w:rsid w:val="000C534D"/>
    <w:rsid w:val="000C5CA2"/>
    <w:rsid w:val="000C7865"/>
    <w:rsid w:val="000D5942"/>
    <w:rsid w:val="000D5A5E"/>
    <w:rsid w:val="000D7B97"/>
    <w:rsid w:val="000E720D"/>
    <w:rsid w:val="00102232"/>
    <w:rsid w:val="001032BF"/>
    <w:rsid w:val="00104AAE"/>
    <w:rsid w:val="00116A4C"/>
    <w:rsid w:val="00124D04"/>
    <w:rsid w:val="001279BE"/>
    <w:rsid w:val="00145520"/>
    <w:rsid w:val="0015311B"/>
    <w:rsid w:val="00154D4A"/>
    <w:rsid w:val="00175A6E"/>
    <w:rsid w:val="00181E69"/>
    <w:rsid w:val="001842F7"/>
    <w:rsid w:val="001862DD"/>
    <w:rsid w:val="0019595A"/>
    <w:rsid w:val="001A0DE5"/>
    <w:rsid w:val="001A34A4"/>
    <w:rsid w:val="001A72F1"/>
    <w:rsid w:val="001B4BDA"/>
    <w:rsid w:val="001C1351"/>
    <w:rsid w:val="001E29A8"/>
    <w:rsid w:val="001F0E50"/>
    <w:rsid w:val="002012EB"/>
    <w:rsid w:val="00216A8A"/>
    <w:rsid w:val="0023077C"/>
    <w:rsid w:val="0023314C"/>
    <w:rsid w:val="00236D22"/>
    <w:rsid w:val="002428F5"/>
    <w:rsid w:val="00243F36"/>
    <w:rsid w:val="002443C4"/>
    <w:rsid w:val="002451BC"/>
    <w:rsid w:val="0025150A"/>
    <w:rsid w:val="00255D5A"/>
    <w:rsid w:val="00256EB3"/>
    <w:rsid w:val="00260DD3"/>
    <w:rsid w:val="002765C8"/>
    <w:rsid w:val="00280B89"/>
    <w:rsid w:val="00282901"/>
    <w:rsid w:val="00284DD9"/>
    <w:rsid w:val="00292EF6"/>
    <w:rsid w:val="002C169F"/>
    <w:rsid w:val="002D112C"/>
    <w:rsid w:val="002D2019"/>
    <w:rsid w:val="002E074D"/>
    <w:rsid w:val="002E07B1"/>
    <w:rsid w:val="002E272F"/>
    <w:rsid w:val="002E3208"/>
    <w:rsid w:val="002E4020"/>
    <w:rsid w:val="002E4143"/>
    <w:rsid w:val="002F2D51"/>
    <w:rsid w:val="002F71EA"/>
    <w:rsid w:val="002F7564"/>
    <w:rsid w:val="00323FAA"/>
    <w:rsid w:val="00325CED"/>
    <w:rsid w:val="00344CC6"/>
    <w:rsid w:val="00344F88"/>
    <w:rsid w:val="00346B4D"/>
    <w:rsid w:val="00366640"/>
    <w:rsid w:val="00373EB4"/>
    <w:rsid w:val="00374191"/>
    <w:rsid w:val="00374A4B"/>
    <w:rsid w:val="0038364D"/>
    <w:rsid w:val="0038394E"/>
    <w:rsid w:val="00393366"/>
    <w:rsid w:val="003941B1"/>
    <w:rsid w:val="003A1B5B"/>
    <w:rsid w:val="003A5029"/>
    <w:rsid w:val="003A563D"/>
    <w:rsid w:val="003A6E8C"/>
    <w:rsid w:val="003B1FA9"/>
    <w:rsid w:val="003B575A"/>
    <w:rsid w:val="003B62AE"/>
    <w:rsid w:val="003C0213"/>
    <w:rsid w:val="003D2B70"/>
    <w:rsid w:val="003D2B91"/>
    <w:rsid w:val="003D4FC9"/>
    <w:rsid w:val="003D63C8"/>
    <w:rsid w:val="003E1049"/>
    <w:rsid w:val="003E4086"/>
    <w:rsid w:val="003E6661"/>
    <w:rsid w:val="003E71AA"/>
    <w:rsid w:val="003F0A50"/>
    <w:rsid w:val="003F233F"/>
    <w:rsid w:val="003F2DFC"/>
    <w:rsid w:val="0040264D"/>
    <w:rsid w:val="004029C0"/>
    <w:rsid w:val="004039F5"/>
    <w:rsid w:val="0040542F"/>
    <w:rsid w:val="00410560"/>
    <w:rsid w:val="004360CF"/>
    <w:rsid w:val="004474D8"/>
    <w:rsid w:val="0044789D"/>
    <w:rsid w:val="00462855"/>
    <w:rsid w:val="00466B89"/>
    <w:rsid w:val="00474501"/>
    <w:rsid w:val="004904BF"/>
    <w:rsid w:val="004A65F7"/>
    <w:rsid w:val="004B6BB7"/>
    <w:rsid w:val="004B767D"/>
    <w:rsid w:val="004D2455"/>
    <w:rsid w:val="004F662F"/>
    <w:rsid w:val="005006D9"/>
    <w:rsid w:val="005162E6"/>
    <w:rsid w:val="00517137"/>
    <w:rsid w:val="0052102C"/>
    <w:rsid w:val="00536158"/>
    <w:rsid w:val="00537FDA"/>
    <w:rsid w:val="005430DE"/>
    <w:rsid w:val="00545341"/>
    <w:rsid w:val="005471CC"/>
    <w:rsid w:val="005511F2"/>
    <w:rsid w:val="00553D24"/>
    <w:rsid w:val="00555BF9"/>
    <w:rsid w:val="00557096"/>
    <w:rsid w:val="00560D89"/>
    <w:rsid w:val="0056753A"/>
    <w:rsid w:val="0057661A"/>
    <w:rsid w:val="00582B16"/>
    <w:rsid w:val="0059241B"/>
    <w:rsid w:val="005B0D52"/>
    <w:rsid w:val="005B11F3"/>
    <w:rsid w:val="005B1ACC"/>
    <w:rsid w:val="005B1BD6"/>
    <w:rsid w:val="005B728D"/>
    <w:rsid w:val="005B7F7F"/>
    <w:rsid w:val="005E0DB8"/>
    <w:rsid w:val="005F3E3F"/>
    <w:rsid w:val="005F7F7E"/>
    <w:rsid w:val="00617197"/>
    <w:rsid w:val="00622200"/>
    <w:rsid w:val="00623497"/>
    <w:rsid w:val="00623D5C"/>
    <w:rsid w:val="00624A5A"/>
    <w:rsid w:val="006374CB"/>
    <w:rsid w:val="00644441"/>
    <w:rsid w:val="00646DD3"/>
    <w:rsid w:val="00655659"/>
    <w:rsid w:val="00655E07"/>
    <w:rsid w:val="00667D79"/>
    <w:rsid w:val="00670D25"/>
    <w:rsid w:val="00686CFB"/>
    <w:rsid w:val="006B0B1E"/>
    <w:rsid w:val="006B50FF"/>
    <w:rsid w:val="006B631D"/>
    <w:rsid w:val="006C02AD"/>
    <w:rsid w:val="006D0BAB"/>
    <w:rsid w:val="006D358A"/>
    <w:rsid w:val="006D6898"/>
    <w:rsid w:val="006F0BA3"/>
    <w:rsid w:val="006F3CA4"/>
    <w:rsid w:val="00715292"/>
    <w:rsid w:val="00720565"/>
    <w:rsid w:val="0072524D"/>
    <w:rsid w:val="00726049"/>
    <w:rsid w:val="00732224"/>
    <w:rsid w:val="0075168E"/>
    <w:rsid w:val="00761545"/>
    <w:rsid w:val="00765955"/>
    <w:rsid w:val="007743DF"/>
    <w:rsid w:val="00794F34"/>
    <w:rsid w:val="007A3EC2"/>
    <w:rsid w:val="007C36D6"/>
    <w:rsid w:val="007C7CA4"/>
    <w:rsid w:val="007D6820"/>
    <w:rsid w:val="007D78C6"/>
    <w:rsid w:val="007E1F21"/>
    <w:rsid w:val="007F3667"/>
    <w:rsid w:val="007F5B04"/>
    <w:rsid w:val="0080554C"/>
    <w:rsid w:val="008140A3"/>
    <w:rsid w:val="00833BAB"/>
    <w:rsid w:val="00837F49"/>
    <w:rsid w:val="008409A5"/>
    <w:rsid w:val="0085419A"/>
    <w:rsid w:val="00876B22"/>
    <w:rsid w:val="008A5327"/>
    <w:rsid w:val="008A6896"/>
    <w:rsid w:val="008C1C10"/>
    <w:rsid w:val="008C46CC"/>
    <w:rsid w:val="008C5F68"/>
    <w:rsid w:val="008E14A2"/>
    <w:rsid w:val="008E4983"/>
    <w:rsid w:val="00907D4B"/>
    <w:rsid w:val="00910905"/>
    <w:rsid w:val="0091571A"/>
    <w:rsid w:val="00917A8F"/>
    <w:rsid w:val="00921912"/>
    <w:rsid w:val="00943E93"/>
    <w:rsid w:val="0094400F"/>
    <w:rsid w:val="00951783"/>
    <w:rsid w:val="0095259C"/>
    <w:rsid w:val="00953EDB"/>
    <w:rsid w:val="00954CC1"/>
    <w:rsid w:val="00966E63"/>
    <w:rsid w:val="00971683"/>
    <w:rsid w:val="00997940"/>
    <w:rsid w:val="009B0ACD"/>
    <w:rsid w:val="009B5053"/>
    <w:rsid w:val="009B5E52"/>
    <w:rsid w:val="009C5A22"/>
    <w:rsid w:val="009E6FBD"/>
    <w:rsid w:val="009F7EB8"/>
    <w:rsid w:val="00A0202D"/>
    <w:rsid w:val="00A02A69"/>
    <w:rsid w:val="00A1662F"/>
    <w:rsid w:val="00A17A98"/>
    <w:rsid w:val="00A20F37"/>
    <w:rsid w:val="00A226C2"/>
    <w:rsid w:val="00A32C97"/>
    <w:rsid w:val="00A33E5F"/>
    <w:rsid w:val="00A46B0A"/>
    <w:rsid w:val="00A637D5"/>
    <w:rsid w:val="00A64F54"/>
    <w:rsid w:val="00A6630D"/>
    <w:rsid w:val="00A70C10"/>
    <w:rsid w:val="00A73EF6"/>
    <w:rsid w:val="00A869E6"/>
    <w:rsid w:val="00A91000"/>
    <w:rsid w:val="00A941B5"/>
    <w:rsid w:val="00AA155B"/>
    <w:rsid w:val="00AB4583"/>
    <w:rsid w:val="00AB4AA3"/>
    <w:rsid w:val="00AC364D"/>
    <w:rsid w:val="00AC4AB4"/>
    <w:rsid w:val="00AD1AE2"/>
    <w:rsid w:val="00AD4EAE"/>
    <w:rsid w:val="00AE1271"/>
    <w:rsid w:val="00AE6FCB"/>
    <w:rsid w:val="00AF1637"/>
    <w:rsid w:val="00AF28CB"/>
    <w:rsid w:val="00B141DC"/>
    <w:rsid w:val="00B20485"/>
    <w:rsid w:val="00B2198E"/>
    <w:rsid w:val="00B31366"/>
    <w:rsid w:val="00B318D0"/>
    <w:rsid w:val="00B334DC"/>
    <w:rsid w:val="00B4681B"/>
    <w:rsid w:val="00B47926"/>
    <w:rsid w:val="00B5151D"/>
    <w:rsid w:val="00B602AD"/>
    <w:rsid w:val="00B8441E"/>
    <w:rsid w:val="00BA3B24"/>
    <w:rsid w:val="00BA5F1D"/>
    <w:rsid w:val="00BA61DB"/>
    <w:rsid w:val="00BB17AE"/>
    <w:rsid w:val="00BB2C35"/>
    <w:rsid w:val="00BB54BC"/>
    <w:rsid w:val="00BB70F6"/>
    <w:rsid w:val="00BD10F3"/>
    <w:rsid w:val="00BD1F66"/>
    <w:rsid w:val="00BD595F"/>
    <w:rsid w:val="00BD5C45"/>
    <w:rsid w:val="00BE0C16"/>
    <w:rsid w:val="00BE14E8"/>
    <w:rsid w:val="00BF7F9D"/>
    <w:rsid w:val="00C004CE"/>
    <w:rsid w:val="00C0266A"/>
    <w:rsid w:val="00C02785"/>
    <w:rsid w:val="00C13671"/>
    <w:rsid w:val="00C3351A"/>
    <w:rsid w:val="00C36A7F"/>
    <w:rsid w:val="00C41CF3"/>
    <w:rsid w:val="00C41FE9"/>
    <w:rsid w:val="00C45D9B"/>
    <w:rsid w:val="00C512EF"/>
    <w:rsid w:val="00C611E6"/>
    <w:rsid w:val="00C61AAB"/>
    <w:rsid w:val="00C73494"/>
    <w:rsid w:val="00C80B37"/>
    <w:rsid w:val="00C86AFE"/>
    <w:rsid w:val="00C8738E"/>
    <w:rsid w:val="00CA2750"/>
    <w:rsid w:val="00CA35ED"/>
    <w:rsid w:val="00CA7B6A"/>
    <w:rsid w:val="00CA7EF8"/>
    <w:rsid w:val="00CB2F95"/>
    <w:rsid w:val="00CB765F"/>
    <w:rsid w:val="00CC0E3D"/>
    <w:rsid w:val="00CC1B9D"/>
    <w:rsid w:val="00CC32E8"/>
    <w:rsid w:val="00CC3792"/>
    <w:rsid w:val="00CC43D8"/>
    <w:rsid w:val="00CD5AFD"/>
    <w:rsid w:val="00CE0CDA"/>
    <w:rsid w:val="00CE4E47"/>
    <w:rsid w:val="00CF5ADA"/>
    <w:rsid w:val="00CF5D83"/>
    <w:rsid w:val="00D117C9"/>
    <w:rsid w:val="00D154C0"/>
    <w:rsid w:val="00D2670A"/>
    <w:rsid w:val="00D32A56"/>
    <w:rsid w:val="00D35E09"/>
    <w:rsid w:val="00D36118"/>
    <w:rsid w:val="00D51BD0"/>
    <w:rsid w:val="00D51DD8"/>
    <w:rsid w:val="00D6441C"/>
    <w:rsid w:val="00D76F59"/>
    <w:rsid w:val="00D8700E"/>
    <w:rsid w:val="00DA28FE"/>
    <w:rsid w:val="00DA2EB8"/>
    <w:rsid w:val="00DA7B4E"/>
    <w:rsid w:val="00DB4638"/>
    <w:rsid w:val="00DC10E1"/>
    <w:rsid w:val="00DC4E8E"/>
    <w:rsid w:val="00DC5736"/>
    <w:rsid w:val="00DC6657"/>
    <w:rsid w:val="00DD1E6F"/>
    <w:rsid w:val="00DD4B8B"/>
    <w:rsid w:val="00DD5E59"/>
    <w:rsid w:val="00DF1288"/>
    <w:rsid w:val="00E07498"/>
    <w:rsid w:val="00E1061D"/>
    <w:rsid w:val="00E209FB"/>
    <w:rsid w:val="00E20A02"/>
    <w:rsid w:val="00E25E6A"/>
    <w:rsid w:val="00E278D7"/>
    <w:rsid w:val="00E30F57"/>
    <w:rsid w:val="00E36685"/>
    <w:rsid w:val="00E408BB"/>
    <w:rsid w:val="00E40A3C"/>
    <w:rsid w:val="00E424EB"/>
    <w:rsid w:val="00E44C35"/>
    <w:rsid w:val="00E56F1C"/>
    <w:rsid w:val="00E66531"/>
    <w:rsid w:val="00E71027"/>
    <w:rsid w:val="00E81640"/>
    <w:rsid w:val="00E84FA4"/>
    <w:rsid w:val="00E868EF"/>
    <w:rsid w:val="00E931AE"/>
    <w:rsid w:val="00E94B8E"/>
    <w:rsid w:val="00EB1942"/>
    <w:rsid w:val="00EB1A01"/>
    <w:rsid w:val="00EB337E"/>
    <w:rsid w:val="00ED0AA0"/>
    <w:rsid w:val="00EE538D"/>
    <w:rsid w:val="00EF03BC"/>
    <w:rsid w:val="00EF2ECE"/>
    <w:rsid w:val="00F058B9"/>
    <w:rsid w:val="00F10D1E"/>
    <w:rsid w:val="00F33D7C"/>
    <w:rsid w:val="00F350F2"/>
    <w:rsid w:val="00F36185"/>
    <w:rsid w:val="00F51B2D"/>
    <w:rsid w:val="00F53222"/>
    <w:rsid w:val="00F538E2"/>
    <w:rsid w:val="00F64494"/>
    <w:rsid w:val="00F7567D"/>
    <w:rsid w:val="00F769F0"/>
    <w:rsid w:val="00F80DEE"/>
    <w:rsid w:val="00F84EAE"/>
    <w:rsid w:val="00F9082A"/>
    <w:rsid w:val="00F97BB1"/>
    <w:rsid w:val="00FA2049"/>
    <w:rsid w:val="00FB2D6E"/>
    <w:rsid w:val="00FB430B"/>
    <w:rsid w:val="00FB55BC"/>
    <w:rsid w:val="00FB77A8"/>
    <w:rsid w:val="00FC0349"/>
    <w:rsid w:val="00FD65BA"/>
    <w:rsid w:val="00FD6966"/>
    <w:rsid w:val="00FD7EA4"/>
    <w:rsid w:val="00FE0CD7"/>
    <w:rsid w:val="00FE17A5"/>
    <w:rsid w:val="00FF17D4"/>
    <w:rsid w:val="00FF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0608B6"/>
  <w15:chartTrackingRefBased/>
  <w15:docId w15:val="{CDE3785D-CCE2-4B0E-A60B-2CD2074FE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D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D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D4B"/>
  </w:style>
  <w:style w:type="paragraph" w:styleId="Footer">
    <w:name w:val="footer"/>
    <w:basedOn w:val="Normal"/>
    <w:link w:val="FooterChar"/>
    <w:uiPriority w:val="99"/>
    <w:unhideWhenUsed/>
    <w:rsid w:val="00907D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D4B"/>
  </w:style>
  <w:style w:type="paragraph" w:styleId="ListParagraph">
    <w:name w:val="List Paragraph"/>
    <w:basedOn w:val="Normal"/>
    <w:uiPriority w:val="34"/>
    <w:qFormat/>
    <w:rsid w:val="002F71EA"/>
    <w:pPr>
      <w:ind w:left="720"/>
      <w:contextualSpacing/>
    </w:pPr>
  </w:style>
  <w:style w:type="paragraph" w:styleId="NoSpacing">
    <w:name w:val="No Spacing"/>
    <w:uiPriority w:val="1"/>
    <w:qFormat/>
    <w:rsid w:val="005430DE"/>
    <w:pPr>
      <w:spacing w:after="0" w:line="240" w:lineRule="auto"/>
    </w:pPr>
    <w:rPr>
      <w:rFonts w:ascii="Calibri" w:hAnsi="Calibri" w:cs="Angsana New"/>
    </w:rPr>
  </w:style>
  <w:style w:type="character" w:styleId="Strong">
    <w:name w:val="Strong"/>
    <w:basedOn w:val="DefaultParagraphFont"/>
    <w:uiPriority w:val="22"/>
    <w:qFormat/>
    <w:rsid w:val="00655E0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789D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89D"/>
    <w:rPr>
      <w:rFonts w:ascii="Segoe UI" w:hAnsi="Segoe UI" w:cs="Angsana New"/>
      <w:sz w:val="18"/>
      <w:szCs w:val="22"/>
    </w:rPr>
  </w:style>
  <w:style w:type="character" w:styleId="Emphasis">
    <w:name w:val="Emphasis"/>
    <w:basedOn w:val="DefaultParagraphFont"/>
    <w:uiPriority w:val="20"/>
    <w:qFormat/>
    <w:rsid w:val="00104AA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104AAE"/>
    <w:rPr>
      <w:color w:val="0000FF"/>
      <w:u w:val="single"/>
    </w:rPr>
  </w:style>
  <w:style w:type="paragraph" w:styleId="Revision">
    <w:name w:val="Revision"/>
    <w:hidden/>
    <w:uiPriority w:val="99"/>
    <w:semiHidden/>
    <w:rsid w:val="00236D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CECCE0A981024F8B7A15C9CD1CDEDC" ma:contentTypeVersion="14" ma:contentTypeDescription="Create a new document." ma:contentTypeScope="" ma:versionID="a574f9c901fb176cf16e005757eecd94">
  <xsd:schema xmlns:xsd="http://www.w3.org/2001/XMLSchema" xmlns:xs="http://www.w3.org/2001/XMLSchema" xmlns:p="http://schemas.microsoft.com/office/2006/metadata/properties" xmlns:ns3="50868f9c-d868-4a94-a2e8-76942cb32f24" xmlns:ns4="e78e6169-bd81-4c7f-9d89-0fca525ed17d" targetNamespace="http://schemas.microsoft.com/office/2006/metadata/properties" ma:root="true" ma:fieldsID="e655a6d4f1c961d1462e2a7801721592" ns3:_="" ns4:_="">
    <xsd:import namespace="50868f9c-d868-4a94-a2e8-76942cb32f24"/>
    <xsd:import namespace="e78e6169-bd81-4c7f-9d89-0fca525ed1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68f9c-d868-4a94-a2e8-76942cb32f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e6169-bd81-4c7f-9d89-0fca525ed17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DDCED-A8DA-45D7-8D99-E1014164E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CE5790-AD50-47B8-8893-DA98EE5F2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868f9c-d868-4a94-a2e8-76942cb32f24"/>
    <ds:schemaRef ds:uri="e78e6169-bd81-4c7f-9d89-0fca525ed1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FDFF7E-00F5-4CE1-BD71-23779F5262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F353E9-7570-4414-BA79-043823D81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1705</Words>
  <Characters>9721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Sompob Gingngoen</dc:creator>
  <cp:keywords/>
  <dc:description/>
  <cp:lastModifiedBy>Apiwan Kongviriyawasin</cp:lastModifiedBy>
  <cp:revision>4</cp:revision>
  <cp:lastPrinted>2022-10-27T02:15:00Z</cp:lastPrinted>
  <dcterms:created xsi:type="dcterms:W3CDTF">2022-10-27T02:57:00Z</dcterms:created>
  <dcterms:modified xsi:type="dcterms:W3CDTF">2022-10-27T06:22:00Z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0x010100ADCECCE0A981024F8B7A15C9CD1CDEDC</vt:lpwstr>
  </property>
  <property fmtid="{D5CDD505-2E9C-101B-9397-08002B2CF9AE}" pid="3" name="MediaServiceImageTags">
    <vt:lpwstr/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2022-10-25T07:08:12Z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efcb3b69-23b8-4f5a-8132-de1d96880e18</vt:lpwstr>
  </property>
  <property fmtid="{D5CDD505-2E9C-101B-9397-08002B2CF9AE}" pid="10" name="MSIP_Label_282ec11f-0307-4ba2-9c7f-1e910abb2b8a_ContentBits">
    <vt:lpwstr>0</vt:lpwstr>
  </property>
</Properties>
</file>